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FAAB" w14:textId="77777777" w:rsidR="00166D6E" w:rsidRPr="00503065" w:rsidRDefault="00166D6E" w:rsidP="00166D6E">
      <w:pPr>
        <w:jc w:val="center"/>
        <w:rPr>
          <w:sz w:val="30"/>
          <w:szCs w:val="30"/>
        </w:rPr>
      </w:pPr>
      <w:bookmarkStart w:id="0" w:name="_Toc69359524"/>
      <w:r w:rsidRPr="00503065">
        <w:rPr>
          <w:sz w:val="30"/>
          <w:szCs w:val="30"/>
        </w:rPr>
        <w:t>ĐỀ CƯƠNG CHI TIẾT HỌC PHẦN</w:t>
      </w:r>
      <w:bookmarkEnd w:id="0"/>
    </w:p>
    <w:p w14:paraId="54923F99" w14:textId="77777777" w:rsidR="00166D6E" w:rsidRPr="002E4001" w:rsidRDefault="00166D6E" w:rsidP="00166D6E">
      <w:pPr>
        <w:spacing w:after="0"/>
        <w:jc w:val="center"/>
        <w:rPr>
          <w:rFonts w:eastAsia="Times New Roman"/>
          <w:b/>
          <w:iCs/>
          <w:lang w:val="nl-NL"/>
        </w:rPr>
      </w:pP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2"/>
        <w:gridCol w:w="4757"/>
      </w:tblGrid>
      <w:tr w:rsidR="00166D6E" w:rsidRPr="002E4001" w14:paraId="4BF335F3" w14:textId="77777777" w:rsidTr="00905ADF">
        <w:trPr>
          <w:jc w:val="center"/>
        </w:trPr>
        <w:tc>
          <w:tcPr>
            <w:tcW w:w="4192" w:type="dxa"/>
            <w:shd w:val="clear" w:color="auto" w:fill="auto"/>
            <w:vAlign w:val="center"/>
          </w:tcPr>
          <w:p w14:paraId="099EA362" w14:textId="77777777" w:rsidR="00166D6E" w:rsidRPr="002E4001" w:rsidRDefault="00166D6E" w:rsidP="00905ADF">
            <w:pPr>
              <w:pStyle w:val="Heading1"/>
              <w:jc w:val="center"/>
              <w:rPr>
                <w:rFonts w:eastAsia="Calibri"/>
                <w:sz w:val="26"/>
                <w:szCs w:val="26"/>
              </w:rPr>
            </w:pPr>
            <w:bookmarkStart w:id="1" w:name="_Toc501293043"/>
            <w:bookmarkStart w:id="2" w:name="_Toc501313520"/>
            <w:bookmarkStart w:id="3" w:name="_Toc509305252"/>
            <w:bookmarkStart w:id="4" w:name="_Toc509307139"/>
            <w:bookmarkStart w:id="5" w:name="_Toc523007016"/>
            <w:bookmarkStart w:id="6" w:name="_Toc3146609"/>
            <w:bookmarkStart w:id="7" w:name="_Toc7983445"/>
            <w:bookmarkStart w:id="8" w:name="_Toc47905177"/>
            <w:bookmarkStart w:id="9" w:name="_Toc48082437"/>
            <w:bookmarkStart w:id="10" w:name="_Toc48084753"/>
            <w:bookmarkStart w:id="11" w:name="_Toc48087027"/>
            <w:bookmarkStart w:id="12" w:name="_Toc69359280"/>
            <w:bookmarkStart w:id="13" w:name="_Toc69359525"/>
            <w:bookmarkStart w:id="14" w:name="_Toc69503505"/>
            <w:r w:rsidRPr="002E4001">
              <w:rPr>
                <w:rFonts w:eastAsia="Calibri"/>
                <w:sz w:val="26"/>
                <w:szCs w:val="26"/>
              </w:rPr>
              <w:t>Tên môn học: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4757" w:type="dxa"/>
            <w:shd w:val="clear" w:color="auto" w:fill="auto"/>
          </w:tcPr>
          <w:p w14:paraId="25EE8F11" w14:textId="77777777" w:rsidR="00166D6E" w:rsidRPr="002E4001" w:rsidRDefault="00166D6E" w:rsidP="00905ADF">
            <w:pPr>
              <w:pStyle w:val="Heading1"/>
              <w:jc w:val="center"/>
              <w:rPr>
                <w:rFonts w:eastAsia="Calibri"/>
                <w:sz w:val="26"/>
                <w:szCs w:val="26"/>
              </w:rPr>
            </w:pPr>
            <w:bookmarkStart w:id="15" w:name="_Toc501293044"/>
            <w:bookmarkStart w:id="16" w:name="_Toc509305253"/>
            <w:bookmarkStart w:id="17" w:name="_Toc69359281"/>
            <w:bookmarkStart w:id="18" w:name="_Toc69503506"/>
            <w:r w:rsidRPr="002E4001">
              <w:rPr>
                <w:rFonts w:eastAsia="Calibri"/>
                <w:sz w:val="26"/>
                <w:szCs w:val="26"/>
              </w:rPr>
              <w:t xml:space="preserve">CHĂM SÓC SỨC KHỎE NGƯỜI BỆNH NỘI </w:t>
            </w:r>
            <w:r w:rsidRPr="002E4001">
              <w:rPr>
                <w:rFonts w:eastAsia="Calibri"/>
                <w:sz w:val="26"/>
                <w:szCs w:val="26"/>
                <w:lang w:val="en-US"/>
              </w:rPr>
              <w:t xml:space="preserve">– NGOẠI </w:t>
            </w:r>
            <w:r w:rsidRPr="002E4001">
              <w:rPr>
                <w:rFonts w:eastAsia="Calibri"/>
                <w:sz w:val="26"/>
                <w:szCs w:val="26"/>
              </w:rPr>
              <w:t>KHOA</w:t>
            </w:r>
            <w:bookmarkEnd w:id="15"/>
            <w:bookmarkEnd w:id="16"/>
            <w:bookmarkEnd w:id="17"/>
            <w:bookmarkEnd w:id="18"/>
          </w:p>
        </w:tc>
      </w:tr>
      <w:tr w:rsidR="00166D6E" w:rsidRPr="002E4001" w14:paraId="764279C8" w14:textId="77777777" w:rsidTr="00905ADF">
        <w:trPr>
          <w:jc w:val="center"/>
        </w:trPr>
        <w:tc>
          <w:tcPr>
            <w:tcW w:w="4192" w:type="dxa"/>
            <w:tcBorders>
              <w:bottom w:val="single" w:sz="4" w:space="0" w:color="auto"/>
            </w:tcBorders>
            <w:shd w:val="clear" w:color="auto" w:fill="auto"/>
          </w:tcPr>
          <w:p w14:paraId="4C697CA6" w14:textId="77777777" w:rsidR="00166D6E" w:rsidRPr="002E4001" w:rsidRDefault="00166D6E" w:rsidP="00166D6E">
            <w:pPr>
              <w:numPr>
                <w:ilvl w:val="0"/>
                <w:numId w:val="1"/>
              </w:numPr>
              <w:spacing w:after="0"/>
              <w:ind w:left="397"/>
              <w:rPr>
                <w:bCs/>
                <w:iCs/>
              </w:rPr>
            </w:pPr>
            <w:r w:rsidRPr="002E4001">
              <w:rPr>
                <w:bCs/>
                <w:iCs/>
              </w:rPr>
              <w:t>Mã môn học: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FD030" w14:textId="77777777" w:rsidR="00166D6E" w:rsidRPr="002E4001" w:rsidRDefault="00166D6E" w:rsidP="00905ADF">
            <w:pPr>
              <w:spacing w:after="0"/>
              <w:jc w:val="center"/>
              <w:rPr>
                <w:bCs/>
                <w:iCs/>
              </w:rPr>
            </w:pPr>
            <w:r w:rsidRPr="002E4001">
              <w:t>61073043</w:t>
            </w:r>
          </w:p>
        </w:tc>
      </w:tr>
      <w:tr w:rsidR="00166D6E" w:rsidRPr="002E4001" w14:paraId="127DB2EA" w14:textId="77777777" w:rsidTr="00905ADF">
        <w:trPr>
          <w:trHeight w:val="1594"/>
          <w:jc w:val="center"/>
        </w:trPr>
        <w:tc>
          <w:tcPr>
            <w:tcW w:w="4192" w:type="dxa"/>
            <w:tcBorders>
              <w:right w:val="nil"/>
            </w:tcBorders>
            <w:shd w:val="clear" w:color="auto" w:fill="auto"/>
          </w:tcPr>
          <w:p w14:paraId="6F46DE45" w14:textId="77777777" w:rsidR="00166D6E" w:rsidRPr="002E4001" w:rsidRDefault="00166D6E" w:rsidP="00166D6E">
            <w:pPr>
              <w:widowControl w:val="0"/>
              <w:numPr>
                <w:ilvl w:val="0"/>
                <w:numId w:val="1"/>
              </w:numPr>
              <w:spacing w:after="0"/>
              <w:ind w:left="397"/>
              <w:rPr>
                <w:bCs/>
                <w:iCs/>
              </w:rPr>
            </w:pPr>
            <w:r w:rsidRPr="002E4001">
              <w:rPr>
                <w:bCs/>
                <w:iCs/>
              </w:rPr>
              <w:t>Thuộc khối kiến thức/ kỹ năng:</w:t>
            </w:r>
          </w:p>
          <w:p w14:paraId="0CC9FD92" w14:textId="77777777" w:rsidR="00166D6E" w:rsidRPr="002E4001" w:rsidRDefault="00166D6E" w:rsidP="00905ADF">
            <w:pPr>
              <w:widowControl w:val="0"/>
              <w:spacing w:after="0"/>
              <w:ind w:left="360"/>
              <w:rPr>
                <w:bCs/>
                <w:iCs/>
              </w:rPr>
            </w:pPr>
            <w:r w:rsidRPr="002E4001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2E4001">
              <w:rPr>
                <w:bCs/>
                <w:iCs/>
              </w:rPr>
              <w:t xml:space="preserve">  Kiến thức cơ bản</w:t>
            </w:r>
          </w:p>
          <w:p w14:paraId="3C11914C" w14:textId="77777777" w:rsidR="00166D6E" w:rsidRPr="002E4001" w:rsidRDefault="00166D6E" w:rsidP="00905ADF">
            <w:pPr>
              <w:widowControl w:val="0"/>
              <w:spacing w:after="0"/>
              <w:ind w:left="360"/>
              <w:rPr>
                <w:bCs/>
                <w:iCs/>
              </w:rPr>
            </w:pPr>
            <w:r w:rsidRPr="002E4001">
              <w:rPr>
                <w:rFonts w:eastAsia="MS Gothic"/>
                <w:bCs/>
                <w:iCs/>
              </w:rPr>
              <w:sym w:font="Wingdings 2" w:char="F052"/>
            </w:r>
            <w:r w:rsidRPr="002E4001">
              <w:rPr>
                <w:bCs/>
                <w:iCs/>
              </w:rPr>
              <w:t xml:space="preserve">  Kiến thức chuyên ngành</w:t>
            </w:r>
          </w:p>
          <w:p w14:paraId="08FFE07D" w14:textId="77777777" w:rsidR="00166D6E" w:rsidRPr="002E4001" w:rsidRDefault="00166D6E" w:rsidP="00905ADF">
            <w:pPr>
              <w:widowControl w:val="0"/>
              <w:spacing w:after="0"/>
              <w:ind w:left="360"/>
              <w:rPr>
                <w:bCs/>
                <w:iCs/>
              </w:rPr>
            </w:pPr>
            <w:r w:rsidRPr="002E4001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2E4001">
              <w:rPr>
                <w:bCs/>
                <w:iCs/>
              </w:rPr>
              <w:t xml:space="preserve">  Môn học chuyên về kỹ năng</w:t>
            </w:r>
          </w:p>
        </w:tc>
        <w:tc>
          <w:tcPr>
            <w:tcW w:w="4757" w:type="dxa"/>
            <w:tcBorders>
              <w:left w:val="nil"/>
            </w:tcBorders>
            <w:shd w:val="clear" w:color="auto" w:fill="auto"/>
          </w:tcPr>
          <w:p w14:paraId="5B53C0A6" w14:textId="77777777" w:rsidR="00166D6E" w:rsidRPr="002E4001" w:rsidRDefault="00166D6E" w:rsidP="00905ADF">
            <w:pPr>
              <w:widowControl w:val="0"/>
              <w:spacing w:after="0"/>
              <w:rPr>
                <w:bCs/>
                <w:iCs/>
              </w:rPr>
            </w:pPr>
          </w:p>
          <w:p w14:paraId="371284B6" w14:textId="77777777" w:rsidR="00166D6E" w:rsidRPr="002E4001" w:rsidRDefault="00166D6E" w:rsidP="00905ADF">
            <w:pPr>
              <w:widowControl w:val="0"/>
              <w:spacing w:after="0"/>
              <w:ind w:left="360"/>
              <w:rPr>
                <w:bCs/>
                <w:iCs/>
              </w:rPr>
            </w:pPr>
            <w:r w:rsidRPr="002E4001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2E4001">
              <w:rPr>
                <w:bCs/>
                <w:iCs/>
              </w:rPr>
              <w:t xml:space="preserve">  Kiến thức cơ sở ngành</w:t>
            </w:r>
          </w:p>
          <w:p w14:paraId="5C79FCE0" w14:textId="77777777" w:rsidR="00166D6E" w:rsidRPr="002E4001" w:rsidRDefault="00166D6E" w:rsidP="00905ADF">
            <w:pPr>
              <w:widowControl w:val="0"/>
              <w:spacing w:after="0"/>
              <w:ind w:left="360"/>
              <w:rPr>
                <w:bCs/>
                <w:iCs/>
              </w:rPr>
            </w:pPr>
            <w:r w:rsidRPr="002E4001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2E4001">
              <w:rPr>
                <w:bCs/>
                <w:iCs/>
              </w:rPr>
              <w:t xml:space="preserve">  Kiến thức khác</w:t>
            </w:r>
          </w:p>
          <w:p w14:paraId="4EE71782" w14:textId="77777777" w:rsidR="00166D6E" w:rsidRPr="002E4001" w:rsidRDefault="00166D6E" w:rsidP="00905ADF">
            <w:pPr>
              <w:widowControl w:val="0"/>
              <w:spacing w:after="0"/>
              <w:ind w:left="360"/>
              <w:rPr>
                <w:bCs/>
                <w:iCs/>
              </w:rPr>
            </w:pPr>
            <w:r w:rsidRPr="002E4001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2E4001">
              <w:rPr>
                <w:bCs/>
                <w:iCs/>
              </w:rPr>
              <w:t xml:space="preserve"> Môn học đồ án/ luận văn tốt nghiệp</w:t>
            </w:r>
          </w:p>
        </w:tc>
      </w:tr>
      <w:tr w:rsidR="00166D6E" w:rsidRPr="002E4001" w14:paraId="4B85DBB6" w14:textId="77777777" w:rsidTr="00905ADF">
        <w:trPr>
          <w:jc w:val="center"/>
        </w:trPr>
        <w:tc>
          <w:tcPr>
            <w:tcW w:w="4192" w:type="dxa"/>
            <w:shd w:val="clear" w:color="auto" w:fill="auto"/>
          </w:tcPr>
          <w:p w14:paraId="7B4588EE" w14:textId="77777777" w:rsidR="00166D6E" w:rsidRPr="002E4001" w:rsidRDefault="00166D6E" w:rsidP="00166D6E">
            <w:pPr>
              <w:numPr>
                <w:ilvl w:val="0"/>
                <w:numId w:val="1"/>
              </w:numPr>
              <w:spacing w:after="0"/>
              <w:rPr>
                <w:bCs/>
                <w:iCs/>
              </w:rPr>
            </w:pPr>
            <w:r w:rsidRPr="002E4001">
              <w:rPr>
                <w:bCs/>
                <w:iCs/>
              </w:rPr>
              <w:t>Số tín chỉ:</w:t>
            </w:r>
          </w:p>
        </w:tc>
        <w:tc>
          <w:tcPr>
            <w:tcW w:w="4757" w:type="dxa"/>
            <w:shd w:val="clear" w:color="auto" w:fill="auto"/>
          </w:tcPr>
          <w:p w14:paraId="35A30F11" w14:textId="77777777" w:rsidR="00166D6E" w:rsidRPr="002E4001" w:rsidRDefault="00166D6E" w:rsidP="00905ADF">
            <w:pPr>
              <w:spacing w:after="0"/>
              <w:rPr>
                <w:bCs/>
                <w:iCs/>
              </w:rPr>
            </w:pPr>
            <w:r w:rsidRPr="002E4001">
              <w:rPr>
                <w:bCs/>
                <w:iCs/>
              </w:rPr>
              <w:t>2 tín chỉ (lý thuyết)</w:t>
            </w:r>
          </w:p>
        </w:tc>
      </w:tr>
      <w:tr w:rsidR="00166D6E" w:rsidRPr="002E4001" w14:paraId="665CDFFA" w14:textId="77777777" w:rsidTr="00905ADF">
        <w:trPr>
          <w:jc w:val="center"/>
        </w:trPr>
        <w:tc>
          <w:tcPr>
            <w:tcW w:w="4192" w:type="dxa"/>
            <w:shd w:val="clear" w:color="auto" w:fill="auto"/>
          </w:tcPr>
          <w:p w14:paraId="694ABB78" w14:textId="77777777" w:rsidR="00166D6E" w:rsidRPr="002E4001" w:rsidRDefault="00166D6E" w:rsidP="00905ADF">
            <w:pPr>
              <w:spacing w:after="0"/>
              <w:ind w:firstLine="681"/>
              <w:rPr>
                <w:bCs/>
                <w:iCs/>
              </w:rPr>
            </w:pPr>
            <w:r w:rsidRPr="002E4001">
              <w:rPr>
                <w:bCs/>
                <w:iCs/>
              </w:rPr>
              <w:t>+ Số lý thuyết/ số buổi:</w:t>
            </w:r>
          </w:p>
        </w:tc>
        <w:tc>
          <w:tcPr>
            <w:tcW w:w="4757" w:type="dxa"/>
            <w:shd w:val="clear" w:color="auto" w:fill="auto"/>
          </w:tcPr>
          <w:p w14:paraId="7306C913" w14:textId="77777777" w:rsidR="00166D6E" w:rsidRPr="002E4001" w:rsidRDefault="00166D6E" w:rsidP="00905ADF">
            <w:pPr>
              <w:spacing w:after="0"/>
              <w:rPr>
                <w:bCs/>
                <w:iCs/>
              </w:rPr>
            </w:pPr>
            <w:r w:rsidRPr="002E4001">
              <w:rPr>
                <w:bCs/>
                <w:iCs/>
              </w:rPr>
              <w:t>30 tiết lý thuyết (8 buổi)</w:t>
            </w:r>
          </w:p>
        </w:tc>
      </w:tr>
      <w:tr w:rsidR="00166D6E" w:rsidRPr="002E4001" w14:paraId="0A377F33" w14:textId="77777777" w:rsidTr="00905ADF">
        <w:trPr>
          <w:jc w:val="center"/>
        </w:trPr>
        <w:tc>
          <w:tcPr>
            <w:tcW w:w="4192" w:type="dxa"/>
            <w:shd w:val="clear" w:color="auto" w:fill="auto"/>
          </w:tcPr>
          <w:p w14:paraId="14096040" w14:textId="77777777" w:rsidR="00166D6E" w:rsidRPr="002E4001" w:rsidRDefault="00166D6E" w:rsidP="00905ADF">
            <w:pPr>
              <w:spacing w:after="0"/>
              <w:ind w:firstLine="681"/>
              <w:rPr>
                <w:bCs/>
                <w:iCs/>
              </w:rPr>
            </w:pPr>
            <w:r w:rsidRPr="002E4001">
              <w:rPr>
                <w:bCs/>
                <w:iCs/>
              </w:rPr>
              <w:t>+ Số tiết thực hành/ số buổi:</w:t>
            </w:r>
          </w:p>
        </w:tc>
        <w:tc>
          <w:tcPr>
            <w:tcW w:w="4757" w:type="dxa"/>
            <w:shd w:val="clear" w:color="auto" w:fill="auto"/>
          </w:tcPr>
          <w:p w14:paraId="46BE3657" w14:textId="77777777" w:rsidR="00166D6E" w:rsidRPr="002E4001" w:rsidRDefault="00166D6E" w:rsidP="00905ADF">
            <w:pPr>
              <w:spacing w:after="0"/>
              <w:rPr>
                <w:bCs/>
                <w:iCs/>
              </w:rPr>
            </w:pPr>
            <w:r w:rsidRPr="002E4001">
              <w:rPr>
                <w:bCs/>
                <w:iCs/>
              </w:rPr>
              <w:t>0</w:t>
            </w:r>
          </w:p>
        </w:tc>
      </w:tr>
      <w:tr w:rsidR="00166D6E" w:rsidRPr="002E4001" w14:paraId="0C686CBF" w14:textId="77777777" w:rsidTr="00905ADF">
        <w:trPr>
          <w:jc w:val="center"/>
        </w:trPr>
        <w:tc>
          <w:tcPr>
            <w:tcW w:w="4192" w:type="dxa"/>
            <w:shd w:val="clear" w:color="auto" w:fill="auto"/>
          </w:tcPr>
          <w:p w14:paraId="0E1787F8" w14:textId="77777777" w:rsidR="00166D6E" w:rsidRPr="002E4001" w:rsidRDefault="00166D6E" w:rsidP="00166D6E">
            <w:pPr>
              <w:numPr>
                <w:ilvl w:val="0"/>
                <w:numId w:val="1"/>
              </w:numPr>
              <w:spacing w:after="0"/>
              <w:rPr>
                <w:bCs/>
                <w:iCs/>
              </w:rPr>
            </w:pPr>
            <w:r w:rsidRPr="002E4001">
              <w:rPr>
                <w:bCs/>
                <w:iCs/>
              </w:rPr>
              <w:t>Môn học tiên quyết:</w:t>
            </w:r>
          </w:p>
        </w:tc>
        <w:tc>
          <w:tcPr>
            <w:tcW w:w="4757" w:type="dxa"/>
            <w:shd w:val="clear" w:color="auto" w:fill="auto"/>
          </w:tcPr>
          <w:p w14:paraId="37C7F0AA" w14:textId="77777777" w:rsidR="00166D6E" w:rsidRPr="002E4001" w:rsidRDefault="00166D6E" w:rsidP="00905ADF">
            <w:pPr>
              <w:spacing w:after="0"/>
              <w:rPr>
                <w:bCs/>
                <w:iCs/>
              </w:rPr>
            </w:pPr>
            <w:r w:rsidRPr="002E4001">
              <w:rPr>
                <w:bCs/>
                <w:iCs/>
              </w:rPr>
              <w:t>không</w:t>
            </w:r>
          </w:p>
        </w:tc>
      </w:tr>
      <w:tr w:rsidR="00166D6E" w:rsidRPr="002E4001" w14:paraId="7036C7BE" w14:textId="77777777" w:rsidTr="00905ADF">
        <w:trPr>
          <w:jc w:val="center"/>
        </w:trPr>
        <w:tc>
          <w:tcPr>
            <w:tcW w:w="4192" w:type="dxa"/>
            <w:shd w:val="clear" w:color="auto" w:fill="auto"/>
          </w:tcPr>
          <w:p w14:paraId="1D209DB3" w14:textId="77777777" w:rsidR="00166D6E" w:rsidRPr="002E4001" w:rsidRDefault="00166D6E" w:rsidP="00166D6E">
            <w:pPr>
              <w:numPr>
                <w:ilvl w:val="0"/>
                <w:numId w:val="1"/>
              </w:numPr>
              <w:spacing w:after="0"/>
              <w:rPr>
                <w:bCs/>
                <w:iCs/>
              </w:rPr>
            </w:pPr>
            <w:r w:rsidRPr="002E4001">
              <w:rPr>
                <w:bCs/>
                <w:iCs/>
              </w:rPr>
              <w:t>Môn học song hành:</w:t>
            </w:r>
          </w:p>
        </w:tc>
        <w:tc>
          <w:tcPr>
            <w:tcW w:w="4757" w:type="dxa"/>
            <w:shd w:val="clear" w:color="auto" w:fill="auto"/>
          </w:tcPr>
          <w:p w14:paraId="074EAC5B" w14:textId="77777777" w:rsidR="00166D6E" w:rsidRPr="002E4001" w:rsidRDefault="00166D6E" w:rsidP="00905ADF">
            <w:pPr>
              <w:spacing w:after="0"/>
              <w:rPr>
                <w:bCs/>
                <w:iCs/>
              </w:rPr>
            </w:pPr>
            <w:r w:rsidRPr="002E4001">
              <w:rPr>
                <w:bCs/>
                <w:iCs/>
              </w:rPr>
              <w:t>không</w:t>
            </w:r>
          </w:p>
        </w:tc>
      </w:tr>
    </w:tbl>
    <w:p w14:paraId="0099B612" w14:textId="77777777" w:rsidR="00166D6E" w:rsidRPr="002E4001" w:rsidRDefault="00166D6E" w:rsidP="00166D6E">
      <w:pPr>
        <w:numPr>
          <w:ilvl w:val="0"/>
          <w:numId w:val="3"/>
        </w:numPr>
        <w:spacing w:after="0"/>
        <w:rPr>
          <w:b/>
          <w:bCs/>
          <w:iCs/>
        </w:rPr>
      </w:pPr>
      <w:r w:rsidRPr="002E4001">
        <w:rPr>
          <w:b/>
          <w:bCs/>
          <w:iCs/>
        </w:rPr>
        <w:t xml:space="preserve">Mô tả môn học: </w:t>
      </w:r>
    </w:p>
    <w:p w14:paraId="23EA6F56" w14:textId="77777777" w:rsidR="00166D6E" w:rsidRPr="002E4001" w:rsidRDefault="00166D6E" w:rsidP="00166D6E">
      <w:pPr>
        <w:spacing w:after="0"/>
        <w:ind w:left="142" w:firstLine="357"/>
        <w:rPr>
          <w:bCs/>
        </w:rPr>
      </w:pPr>
      <w:r w:rsidRPr="002E4001">
        <w:rPr>
          <w:bCs/>
        </w:rPr>
        <w:t>Môn học</w:t>
      </w:r>
      <w:r>
        <w:rPr>
          <w:bCs/>
        </w:rPr>
        <w:t xml:space="preserve"> thuộc khối kiến thức chuyên ngành,</w:t>
      </w:r>
      <w:r w:rsidRPr="002E4001">
        <w:rPr>
          <w:bCs/>
        </w:rPr>
        <w:t xml:space="preserve"> cung cấp kiến thức cơ bản về việc chăm sóc sức khoẻ người có bệnh nội ngoại khoa.</w:t>
      </w:r>
    </w:p>
    <w:p w14:paraId="73BE02D1" w14:textId="77777777" w:rsidR="00166D6E" w:rsidRPr="002E4001" w:rsidRDefault="00166D6E" w:rsidP="00166D6E">
      <w:pPr>
        <w:spacing w:after="0"/>
        <w:ind w:left="142" w:firstLine="357"/>
        <w:rPr>
          <w:bCs/>
        </w:rPr>
      </w:pPr>
      <w:r w:rsidRPr="002E4001">
        <w:rPr>
          <w:bCs/>
        </w:rPr>
        <w:t xml:space="preserve">Giúp cho người học thực hành cách nhận định, lập kế hoạch chăm sóc, giáo dục sức khỏe cho người có bệnh nội ngoại  khoa. </w:t>
      </w:r>
    </w:p>
    <w:p w14:paraId="5B7F09B1" w14:textId="77777777" w:rsidR="00166D6E" w:rsidRPr="002E4001" w:rsidRDefault="00166D6E" w:rsidP="00166D6E">
      <w:pPr>
        <w:numPr>
          <w:ilvl w:val="0"/>
          <w:numId w:val="3"/>
        </w:numPr>
        <w:spacing w:after="0"/>
        <w:rPr>
          <w:b/>
          <w:bCs/>
          <w:iCs/>
        </w:rPr>
      </w:pPr>
      <w:r w:rsidRPr="002E4001">
        <w:rPr>
          <w:b/>
          <w:bCs/>
          <w:iCs/>
        </w:rPr>
        <w:t xml:space="preserve">Nguồn học liệu </w:t>
      </w:r>
    </w:p>
    <w:p w14:paraId="33A3B3FA" w14:textId="77777777" w:rsidR="00166D6E" w:rsidRPr="00B94282" w:rsidRDefault="00166D6E" w:rsidP="00166D6E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rPr>
          <w:i/>
          <w:iCs/>
          <w:sz w:val="26"/>
          <w:szCs w:val="26"/>
        </w:rPr>
      </w:pPr>
      <w:r w:rsidRPr="00B94282">
        <w:rPr>
          <w:b/>
          <w:bCs/>
          <w:i/>
          <w:iCs/>
          <w:sz w:val="26"/>
          <w:szCs w:val="26"/>
        </w:rPr>
        <w:t>Giáo trình</w:t>
      </w:r>
    </w:p>
    <w:p w14:paraId="2A3C4E25" w14:textId="77777777" w:rsidR="00166D6E" w:rsidRPr="002E4001" w:rsidRDefault="00166D6E" w:rsidP="00166D6E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6"/>
          <w:szCs w:val="26"/>
        </w:rPr>
      </w:pPr>
      <w:r w:rsidRPr="002E4001">
        <w:rPr>
          <w:sz w:val="26"/>
          <w:szCs w:val="26"/>
        </w:rPr>
        <w:t xml:space="preserve">[1]. Đại học Y Dược Thành phố Hồ Chí Minh (2012). </w:t>
      </w:r>
      <w:r w:rsidRPr="002E4001">
        <w:rPr>
          <w:i/>
          <w:iCs/>
          <w:sz w:val="26"/>
          <w:szCs w:val="26"/>
        </w:rPr>
        <w:t>Bài giảng bệnh học nội khoa.</w:t>
      </w:r>
    </w:p>
    <w:p w14:paraId="668EB07D" w14:textId="77777777" w:rsidR="00166D6E" w:rsidRPr="002E4001" w:rsidRDefault="00166D6E" w:rsidP="00166D6E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i/>
          <w:iCs/>
          <w:sz w:val="26"/>
          <w:szCs w:val="26"/>
          <w:lang w:val="nl-NL"/>
        </w:rPr>
      </w:pPr>
      <w:r w:rsidRPr="002E4001">
        <w:rPr>
          <w:sz w:val="26"/>
          <w:szCs w:val="26"/>
        </w:rPr>
        <w:t xml:space="preserve">[2]. </w:t>
      </w:r>
      <w:r w:rsidRPr="002E4001">
        <w:rPr>
          <w:spacing w:val="-8"/>
          <w:sz w:val="26"/>
          <w:szCs w:val="26"/>
          <w:lang w:val="nl-NL"/>
        </w:rPr>
        <w:t xml:space="preserve">Bộ môn ngoại - ĐHYD Tp Hồ Chí Minh (2007). </w:t>
      </w:r>
      <w:r w:rsidRPr="002E4001">
        <w:rPr>
          <w:i/>
          <w:spacing w:val="-8"/>
          <w:sz w:val="26"/>
          <w:szCs w:val="26"/>
          <w:lang w:val="nl-NL"/>
        </w:rPr>
        <w:t>Bệnh học ngoại khoa tiêu hoá</w:t>
      </w:r>
      <w:r w:rsidRPr="002E4001">
        <w:rPr>
          <w:spacing w:val="-8"/>
          <w:sz w:val="26"/>
          <w:szCs w:val="26"/>
          <w:lang w:val="nl-NL"/>
        </w:rPr>
        <w:t>. NXB Y học</w:t>
      </w:r>
    </w:p>
    <w:p w14:paraId="0B159D74" w14:textId="77777777" w:rsidR="00166D6E" w:rsidRPr="002E4001" w:rsidRDefault="00166D6E" w:rsidP="00166D6E">
      <w:pPr>
        <w:spacing w:after="0"/>
        <w:jc w:val="both"/>
        <w:rPr>
          <w:spacing w:val="-8"/>
          <w:lang w:val="nl-NL"/>
        </w:rPr>
      </w:pPr>
      <w:r w:rsidRPr="002E4001">
        <w:rPr>
          <w:spacing w:val="-8"/>
          <w:lang w:val="nl-NL"/>
        </w:rPr>
        <w:t xml:space="preserve">     [3] </w:t>
      </w:r>
      <w:r w:rsidRPr="002E4001">
        <w:rPr>
          <w:spacing w:val="-6"/>
          <w:lang w:val="nl-NL"/>
        </w:rPr>
        <w:t xml:space="preserve">Bộ môn ngoại - ĐHYD Tp Hồ Chí Minh (2007). </w:t>
      </w:r>
      <w:r w:rsidRPr="002E4001">
        <w:rPr>
          <w:i/>
          <w:spacing w:val="-6"/>
          <w:lang w:val="nl-NL"/>
        </w:rPr>
        <w:t>Bệnh học ngoại khoa tết niệu</w:t>
      </w:r>
      <w:r w:rsidRPr="002E4001">
        <w:rPr>
          <w:spacing w:val="-6"/>
          <w:lang w:val="nl-NL"/>
        </w:rPr>
        <w:t>. NCB Y học</w:t>
      </w:r>
    </w:p>
    <w:p w14:paraId="57463026" w14:textId="77777777" w:rsidR="00166D6E" w:rsidRPr="00215014" w:rsidRDefault="00166D6E" w:rsidP="00166D6E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rPr>
          <w:b/>
          <w:bCs/>
          <w:i/>
          <w:iCs/>
          <w:sz w:val="26"/>
          <w:szCs w:val="26"/>
          <w:lang w:val="nl-NL"/>
        </w:rPr>
      </w:pPr>
      <w:r w:rsidRPr="00215014">
        <w:rPr>
          <w:b/>
          <w:bCs/>
          <w:i/>
          <w:iCs/>
          <w:sz w:val="26"/>
          <w:szCs w:val="26"/>
          <w:lang w:val="nl-NL"/>
        </w:rPr>
        <w:t>Tài liệu  khác</w:t>
      </w:r>
    </w:p>
    <w:p w14:paraId="3AB206CF" w14:textId="77777777" w:rsidR="00166D6E" w:rsidRDefault="00166D6E" w:rsidP="00166D6E">
      <w:pPr>
        <w:shd w:val="clear" w:color="auto" w:fill="FFFFFF"/>
        <w:spacing w:after="0"/>
        <w:ind w:left="284"/>
        <w:jc w:val="both"/>
        <w:rPr>
          <w:shd w:val="clear" w:color="auto" w:fill="FFFFFF"/>
          <w:lang w:val="nl-NL"/>
        </w:rPr>
      </w:pPr>
      <w:r w:rsidRPr="002E4001">
        <w:rPr>
          <w:shd w:val="clear" w:color="auto" w:fill="FFFFFF"/>
          <w:lang w:val="nl-NL"/>
        </w:rPr>
        <w:t xml:space="preserve">[1]. Bộ y tế (2006). </w:t>
      </w:r>
      <w:r w:rsidRPr="002E4001">
        <w:rPr>
          <w:i/>
          <w:iCs/>
          <w:shd w:val="clear" w:color="auto" w:fill="FFFFFF"/>
          <w:lang w:val="nl-NL"/>
        </w:rPr>
        <w:t>Điều dưỡng nội ngoại khoa</w:t>
      </w:r>
      <w:r w:rsidRPr="002E4001">
        <w:rPr>
          <w:shd w:val="clear" w:color="auto" w:fill="FFFFFF"/>
          <w:lang w:val="nl-NL"/>
        </w:rPr>
        <w:t xml:space="preserve"> – Nhà xuất bản Y học Hà Nội.</w:t>
      </w:r>
    </w:p>
    <w:p w14:paraId="5ABC0758" w14:textId="77777777" w:rsidR="00166D6E" w:rsidRPr="00431CC7" w:rsidRDefault="00166D6E" w:rsidP="00166D6E">
      <w:pPr>
        <w:pStyle w:val="ListParagraph"/>
        <w:spacing w:line="276" w:lineRule="auto"/>
        <w:ind w:left="0" w:firstLine="284"/>
        <w:rPr>
          <w:sz w:val="24"/>
          <w:szCs w:val="24"/>
          <w:lang w:val="en-US"/>
        </w:rPr>
      </w:pPr>
      <w:r w:rsidRPr="00215014">
        <w:rPr>
          <w:sz w:val="24"/>
          <w:szCs w:val="24"/>
          <w:lang w:val="nl-NL"/>
        </w:rPr>
        <w:t xml:space="preserve">[2] </w:t>
      </w:r>
      <w:r w:rsidRPr="00431CC7">
        <w:rPr>
          <w:sz w:val="24"/>
          <w:szCs w:val="24"/>
        </w:rPr>
        <w:t>Bộ môn Ngoại</w:t>
      </w:r>
      <w:r w:rsidRPr="00215014">
        <w:rPr>
          <w:sz w:val="24"/>
          <w:szCs w:val="24"/>
          <w:lang w:val="nl-NL"/>
        </w:rPr>
        <w:t xml:space="preserve"> </w:t>
      </w:r>
      <w:r w:rsidRPr="00431CC7">
        <w:rPr>
          <w:sz w:val="24"/>
          <w:szCs w:val="24"/>
        </w:rPr>
        <w:t xml:space="preserve"> Đại học Y Dược Tp. Hồ Chí Minh 2011 – Bệnh </w:t>
      </w:r>
      <w:r w:rsidRPr="00431CC7">
        <w:rPr>
          <w:sz w:val="24"/>
          <w:szCs w:val="24"/>
          <w:lang w:val="en-US"/>
        </w:rPr>
        <w:t xml:space="preserve"> </w:t>
      </w:r>
      <w:r w:rsidRPr="00431CC7">
        <w:rPr>
          <w:sz w:val="24"/>
          <w:szCs w:val="24"/>
        </w:rPr>
        <w:t>học</w:t>
      </w:r>
      <w:r w:rsidRPr="00431CC7">
        <w:rPr>
          <w:sz w:val="24"/>
          <w:szCs w:val="24"/>
          <w:lang w:val="en-US"/>
        </w:rPr>
        <w:t xml:space="preserve"> </w:t>
      </w:r>
      <w:r w:rsidRPr="00431CC7">
        <w:rPr>
          <w:sz w:val="24"/>
          <w:szCs w:val="24"/>
        </w:rPr>
        <w:t xml:space="preserve"> ngoại </w:t>
      </w:r>
      <w:r w:rsidRPr="00431CC7">
        <w:rPr>
          <w:sz w:val="24"/>
          <w:szCs w:val="24"/>
          <w:lang w:val="en-US"/>
        </w:rPr>
        <w:t xml:space="preserve"> </w:t>
      </w:r>
      <w:r w:rsidRPr="00431CC7">
        <w:rPr>
          <w:sz w:val="24"/>
          <w:szCs w:val="24"/>
        </w:rPr>
        <w:t xml:space="preserve">khoa </w:t>
      </w:r>
      <w:r w:rsidRPr="00431CC7">
        <w:rPr>
          <w:sz w:val="24"/>
          <w:szCs w:val="24"/>
          <w:lang w:val="en-US"/>
        </w:rPr>
        <w:t xml:space="preserve"> dành cho y 4</w:t>
      </w:r>
      <w:r w:rsidRPr="00431CC7">
        <w:rPr>
          <w:sz w:val="24"/>
          <w:szCs w:val="24"/>
        </w:rPr>
        <w:t xml:space="preserve"> – NXB Y Học</w:t>
      </w:r>
    </w:p>
    <w:p w14:paraId="7A729421" w14:textId="77777777" w:rsidR="00166D6E" w:rsidRPr="00431CC7" w:rsidRDefault="00166D6E" w:rsidP="00166D6E">
      <w:pPr>
        <w:pStyle w:val="ListParagraph"/>
        <w:spacing w:line="276" w:lineRule="auto"/>
        <w:ind w:left="0" w:firstLine="284"/>
        <w:rPr>
          <w:sz w:val="24"/>
          <w:szCs w:val="24"/>
          <w:lang w:val="en-US"/>
        </w:rPr>
      </w:pPr>
      <w:r w:rsidRPr="00431CC7">
        <w:rPr>
          <w:sz w:val="24"/>
          <w:szCs w:val="24"/>
          <w:lang w:val="en-US"/>
        </w:rPr>
        <w:t xml:space="preserve">[3]  </w:t>
      </w:r>
      <w:r w:rsidRPr="00431CC7">
        <w:rPr>
          <w:sz w:val="24"/>
          <w:szCs w:val="24"/>
        </w:rPr>
        <w:t>Bộ môn Ngoại</w:t>
      </w:r>
      <w:r w:rsidRPr="00431CC7">
        <w:rPr>
          <w:sz w:val="24"/>
          <w:szCs w:val="24"/>
          <w:lang w:val="en-US"/>
        </w:rPr>
        <w:t xml:space="preserve"> </w:t>
      </w:r>
      <w:r w:rsidRPr="00431CC7">
        <w:rPr>
          <w:sz w:val="24"/>
          <w:szCs w:val="24"/>
        </w:rPr>
        <w:t xml:space="preserve"> Đại học Y Dược Tp. Hồ Chí Minh 2011 – Bệnh </w:t>
      </w:r>
      <w:r w:rsidRPr="00431CC7">
        <w:rPr>
          <w:sz w:val="24"/>
          <w:szCs w:val="24"/>
          <w:lang w:val="en-US"/>
        </w:rPr>
        <w:t xml:space="preserve"> </w:t>
      </w:r>
      <w:r w:rsidRPr="00431CC7">
        <w:rPr>
          <w:sz w:val="24"/>
          <w:szCs w:val="24"/>
        </w:rPr>
        <w:t xml:space="preserve">học ngoại </w:t>
      </w:r>
      <w:r w:rsidRPr="00431CC7">
        <w:rPr>
          <w:sz w:val="24"/>
          <w:szCs w:val="24"/>
          <w:lang w:val="en-US"/>
        </w:rPr>
        <w:t xml:space="preserve"> </w:t>
      </w:r>
      <w:r w:rsidRPr="00431CC7">
        <w:rPr>
          <w:sz w:val="24"/>
          <w:szCs w:val="24"/>
        </w:rPr>
        <w:t xml:space="preserve">khoa </w:t>
      </w:r>
      <w:r w:rsidRPr="00431CC7">
        <w:rPr>
          <w:sz w:val="24"/>
          <w:szCs w:val="24"/>
          <w:lang w:val="en-US"/>
        </w:rPr>
        <w:t xml:space="preserve"> dành cho y 5</w:t>
      </w:r>
      <w:r w:rsidRPr="00431CC7">
        <w:rPr>
          <w:sz w:val="24"/>
          <w:szCs w:val="24"/>
        </w:rPr>
        <w:t xml:space="preserve"> – NXB Y Học</w:t>
      </w:r>
    </w:p>
    <w:p w14:paraId="18A9BC0A" w14:textId="77777777" w:rsidR="00166D6E" w:rsidRPr="002E4001" w:rsidRDefault="00166D6E" w:rsidP="00166D6E">
      <w:pPr>
        <w:numPr>
          <w:ilvl w:val="0"/>
          <w:numId w:val="3"/>
        </w:numPr>
        <w:spacing w:after="0"/>
        <w:ind w:left="284" w:hanging="284"/>
        <w:rPr>
          <w:b/>
          <w:bCs/>
          <w:iCs/>
        </w:rPr>
      </w:pPr>
      <w:r w:rsidRPr="002E4001">
        <w:rPr>
          <w:b/>
          <w:bCs/>
          <w:iCs/>
        </w:rPr>
        <w:t xml:space="preserve">Mục tiêu môn học 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6841"/>
        <w:gridCol w:w="1358"/>
      </w:tblGrid>
      <w:tr w:rsidR="00166D6E" w:rsidRPr="002E4001" w14:paraId="0A1DB2C4" w14:textId="77777777" w:rsidTr="00905ADF">
        <w:trPr>
          <w:trHeight w:val="175"/>
          <w:tblHeader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429F7D76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  <w:r w:rsidRPr="002E4001">
              <w:rPr>
                <w:b/>
              </w:rPr>
              <w:lastRenderedPageBreak/>
              <w:t>Mục tiêu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7B9CE9B0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  <w:r w:rsidRPr="002E4001">
              <w:rPr>
                <w:b/>
              </w:rPr>
              <w:t>Mô tả mục tiêu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DBDEC43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  <w:r w:rsidRPr="002E4001">
              <w:rPr>
                <w:b/>
              </w:rPr>
              <w:t>CĐR của CTĐT</w:t>
            </w:r>
          </w:p>
        </w:tc>
      </w:tr>
      <w:tr w:rsidR="00166D6E" w:rsidRPr="002E4001" w14:paraId="268739C4" w14:textId="77777777" w:rsidTr="00905ADF">
        <w:trPr>
          <w:trHeight w:val="576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305FB650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MT1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62E1DBE0" w14:textId="77777777" w:rsidR="00166D6E" w:rsidRPr="002E4001" w:rsidRDefault="00166D6E" w:rsidP="00905ADF">
            <w:pPr>
              <w:tabs>
                <w:tab w:val="left" w:pos="161"/>
              </w:tabs>
              <w:spacing w:after="0"/>
              <w:jc w:val="both"/>
            </w:pPr>
            <w:r w:rsidRPr="002E4001">
              <w:t>Trình bày được các dấu hiệu, triệu chứng của những bệnh nội, ngoại khoa thông thường.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DBCFECA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C1</w:t>
            </w:r>
          </w:p>
        </w:tc>
      </w:tr>
      <w:tr w:rsidR="00166D6E" w:rsidRPr="002E4001" w14:paraId="25CFEF38" w14:textId="77777777" w:rsidTr="00905ADF">
        <w:trPr>
          <w:trHeight w:val="680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2CBFD864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MT2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56DD330B" w14:textId="77777777" w:rsidR="00166D6E" w:rsidRPr="002E4001" w:rsidRDefault="00166D6E" w:rsidP="00905ADF">
            <w:pPr>
              <w:tabs>
                <w:tab w:val="left" w:pos="161"/>
              </w:tabs>
              <w:spacing w:after="0"/>
              <w:jc w:val="both"/>
            </w:pPr>
            <w:r w:rsidRPr="002E4001">
              <w:t>Trình bày được cách chăm sóc người bệnh nội, ngoại khoa.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EFC081B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C1</w:t>
            </w:r>
          </w:p>
        </w:tc>
      </w:tr>
      <w:tr w:rsidR="00166D6E" w:rsidRPr="002E4001" w14:paraId="4F3E32BC" w14:textId="77777777" w:rsidTr="00905ADF">
        <w:trPr>
          <w:trHeight w:val="576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3518F11D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  <w:r w:rsidRPr="002E4001">
              <w:t>MT3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18E6C11A" w14:textId="77777777" w:rsidR="00166D6E" w:rsidRPr="002E4001" w:rsidRDefault="00166D6E" w:rsidP="00905ADF">
            <w:pPr>
              <w:tabs>
                <w:tab w:val="left" w:pos="161"/>
              </w:tabs>
              <w:spacing w:after="0"/>
              <w:jc w:val="both"/>
              <w:rPr>
                <w:spacing w:val="-6"/>
              </w:rPr>
            </w:pPr>
            <w:r w:rsidRPr="002E4001">
              <w:t>Xác định được tính thận trọng, tận tình, chính xác và thông cảm với người bệnh trong quá trình theo dõi và chăm sóc.</w:t>
            </w:r>
            <w:r w:rsidRPr="002E4001">
              <w:rPr>
                <w:spacing w:val="-6"/>
              </w:rPr>
              <w:t xml:space="preserve">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78AB492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C9</w:t>
            </w:r>
          </w:p>
        </w:tc>
      </w:tr>
    </w:tbl>
    <w:p w14:paraId="202D2D24" w14:textId="77777777" w:rsidR="00166D6E" w:rsidRPr="002E4001" w:rsidRDefault="00166D6E" w:rsidP="00166D6E">
      <w:pPr>
        <w:numPr>
          <w:ilvl w:val="0"/>
          <w:numId w:val="3"/>
        </w:numPr>
        <w:spacing w:after="0"/>
        <w:ind w:left="284" w:hanging="284"/>
        <w:rPr>
          <w:b/>
          <w:bCs/>
          <w:iCs/>
        </w:rPr>
      </w:pPr>
      <w:r w:rsidRPr="002E4001">
        <w:rPr>
          <w:b/>
          <w:bCs/>
          <w:iCs/>
        </w:rPr>
        <w:t xml:space="preserve">Đánh giá môn học 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3032"/>
        <w:gridCol w:w="1679"/>
        <w:gridCol w:w="1233"/>
      </w:tblGrid>
      <w:tr w:rsidR="00166D6E" w:rsidRPr="002E4001" w14:paraId="2382AC52" w14:textId="77777777" w:rsidTr="00905ADF">
        <w:trPr>
          <w:tblHeader/>
          <w:jc w:val="center"/>
        </w:trPr>
        <w:tc>
          <w:tcPr>
            <w:tcW w:w="3157" w:type="dxa"/>
            <w:shd w:val="clear" w:color="auto" w:fill="auto"/>
            <w:vAlign w:val="center"/>
          </w:tcPr>
          <w:p w14:paraId="00298590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  <w:r w:rsidRPr="002E4001">
              <w:rPr>
                <w:b/>
              </w:rPr>
              <w:t>Thành phần đánh giá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53F5A3BA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  <w:r w:rsidRPr="002E4001">
              <w:rPr>
                <w:b/>
              </w:rPr>
              <w:t>Bài đánh giá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196FC2D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  <w:r w:rsidRPr="002E4001">
              <w:rPr>
                <w:b/>
              </w:rPr>
              <w:t xml:space="preserve">MT môn học 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85517E5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  <w:r w:rsidRPr="002E4001">
              <w:rPr>
                <w:b/>
              </w:rPr>
              <w:t>Tỷ lệ (%)</w:t>
            </w:r>
          </w:p>
        </w:tc>
      </w:tr>
      <w:tr w:rsidR="00166D6E" w:rsidRPr="002E4001" w14:paraId="3D2F77C1" w14:textId="77777777" w:rsidTr="00905ADF">
        <w:trPr>
          <w:trHeight w:val="479"/>
          <w:jc w:val="center"/>
        </w:trPr>
        <w:tc>
          <w:tcPr>
            <w:tcW w:w="3157" w:type="dxa"/>
            <w:shd w:val="clear" w:color="auto" w:fill="auto"/>
            <w:vAlign w:val="center"/>
          </w:tcPr>
          <w:p w14:paraId="6719907E" w14:textId="77777777" w:rsidR="00166D6E" w:rsidRPr="002E4001" w:rsidRDefault="00166D6E" w:rsidP="00905ADF">
            <w:pPr>
              <w:spacing w:after="0"/>
            </w:pPr>
            <w:r w:rsidRPr="002E4001">
              <w:t>A1. Đánh giá giữa kỳ</w:t>
            </w:r>
            <w:r>
              <w:t xml:space="preserve"> 1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5AC90F48" w14:textId="77777777" w:rsidR="00166D6E" w:rsidRPr="002E4001" w:rsidRDefault="00166D6E" w:rsidP="00905ADF">
            <w:pPr>
              <w:spacing w:after="0"/>
            </w:pPr>
            <w:r w:rsidRPr="002E4001">
              <w:t>Bài kiểm tra nội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E5C315E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rPr>
                <w:lang w:val="sv-SE"/>
              </w:rPr>
              <w:t>MT1, 2, 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1DED8C9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15%</w:t>
            </w:r>
          </w:p>
        </w:tc>
      </w:tr>
      <w:tr w:rsidR="00166D6E" w:rsidRPr="002E4001" w14:paraId="6F710C11" w14:textId="77777777" w:rsidTr="00905ADF">
        <w:trPr>
          <w:trHeight w:val="451"/>
          <w:jc w:val="center"/>
        </w:trPr>
        <w:tc>
          <w:tcPr>
            <w:tcW w:w="3157" w:type="dxa"/>
            <w:shd w:val="clear" w:color="auto" w:fill="auto"/>
            <w:vAlign w:val="center"/>
          </w:tcPr>
          <w:p w14:paraId="6111EDB2" w14:textId="77777777" w:rsidR="00166D6E" w:rsidRPr="002E4001" w:rsidRDefault="00166D6E" w:rsidP="00905ADF">
            <w:pPr>
              <w:spacing w:after="0"/>
            </w:pPr>
            <w:r w:rsidRPr="002E4001">
              <w:t>A2. Đánh giá giữa kỳ</w:t>
            </w:r>
            <w:r>
              <w:t xml:space="preserve"> 2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07D8A38E" w14:textId="77777777" w:rsidR="00166D6E" w:rsidRPr="002E4001" w:rsidRDefault="00166D6E" w:rsidP="00905ADF">
            <w:pPr>
              <w:spacing w:after="0"/>
            </w:pPr>
            <w:r w:rsidRPr="002E4001">
              <w:t>Bài kiểm tra ngoại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D07228E" w14:textId="77777777" w:rsidR="00166D6E" w:rsidRPr="002E4001" w:rsidRDefault="00166D6E" w:rsidP="00905ADF">
            <w:pPr>
              <w:spacing w:after="0"/>
              <w:jc w:val="center"/>
              <w:rPr>
                <w:lang w:val="sv-SE"/>
              </w:rPr>
            </w:pPr>
            <w:r w:rsidRPr="002E4001">
              <w:rPr>
                <w:lang w:val="sv-SE"/>
              </w:rPr>
              <w:t>MT1, 2, 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5C55C41" w14:textId="77777777" w:rsidR="00166D6E" w:rsidRPr="002E4001" w:rsidRDefault="00166D6E" w:rsidP="00905ADF">
            <w:pPr>
              <w:spacing w:after="0"/>
              <w:jc w:val="center"/>
              <w:rPr>
                <w:lang w:eastAsia="zh-TW"/>
              </w:rPr>
            </w:pPr>
            <w:r w:rsidRPr="002E4001">
              <w:rPr>
                <w:lang w:eastAsia="zh-TW"/>
              </w:rPr>
              <w:t>15 %</w:t>
            </w:r>
          </w:p>
        </w:tc>
      </w:tr>
      <w:tr w:rsidR="00166D6E" w:rsidRPr="002E4001" w14:paraId="5D99B5D6" w14:textId="77777777" w:rsidTr="00905ADF">
        <w:trPr>
          <w:trHeight w:val="395"/>
          <w:jc w:val="center"/>
        </w:trPr>
        <w:tc>
          <w:tcPr>
            <w:tcW w:w="3157" w:type="dxa"/>
            <w:shd w:val="clear" w:color="auto" w:fill="auto"/>
            <w:vAlign w:val="center"/>
          </w:tcPr>
          <w:p w14:paraId="5EE8DBF0" w14:textId="77777777" w:rsidR="00166D6E" w:rsidRPr="002E4001" w:rsidRDefault="00166D6E" w:rsidP="00905ADF">
            <w:pPr>
              <w:spacing w:after="0"/>
            </w:pPr>
            <w:r w:rsidRPr="002E4001">
              <w:t>A3. Đánh giá cuối kỳ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264A7874" w14:textId="77777777" w:rsidR="00166D6E" w:rsidRPr="002E4001" w:rsidRDefault="00166D6E" w:rsidP="00905ADF">
            <w:pPr>
              <w:spacing w:after="0"/>
            </w:pPr>
            <w:r w:rsidRPr="002E4001">
              <w:t>Bài thi cuối môn Trắc nghiệm (nội+ngoại)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1FBD40F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MT1, 2, 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502F5BB" w14:textId="77777777" w:rsidR="00166D6E" w:rsidRPr="002E4001" w:rsidRDefault="00166D6E" w:rsidP="00905ADF">
            <w:pPr>
              <w:spacing w:after="0"/>
              <w:jc w:val="center"/>
              <w:rPr>
                <w:lang w:eastAsia="zh-TW"/>
              </w:rPr>
            </w:pPr>
            <w:r w:rsidRPr="002E4001">
              <w:rPr>
                <w:lang w:eastAsia="zh-TW"/>
              </w:rPr>
              <w:t>70 %</w:t>
            </w:r>
          </w:p>
        </w:tc>
      </w:tr>
    </w:tbl>
    <w:p w14:paraId="6CE1C7B4" w14:textId="77777777" w:rsidR="00166D6E" w:rsidRPr="002E4001" w:rsidRDefault="00166D6E" w:rsidP="00166D6E">
      <w:pPr>
        <w:numPr>
          <w:ilvl w:val="0"/>
          <w:numId w:val="3"/>
        </w:numPr>
        <w:spacing w:after="0"/>
        <w:ind w:left="284" w:hanging="284"/>
        <w:rPr>
          <w:b/>
          <w:bCs/>
          <w:iCs/>
        </w:rPr>
      </w:pPr>
      <w:r w:rsidRPr="002E4001">
        <w:rPr>
          <w:b/>
          <w:bCs/>
          <w:iCs/>
        </w:rPr>
        <w:t>Nội dung giảng dạy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697"/>
        <w:gridCol w:w="709"/>
        <w:gridCol w:w="1206"/>
        <w:gridCol w:w="1333"/>
      </w:tblGrid>
      <w:tr w:rsidR="00166D6E" w:rsidRPr="002E4001" w14:paraId="67E6C313" w14:textId="77777777" w:rsidTr="00905ADF">
        <w:trPr>
          <w:tblHeader/>
          <w:jc w:val="center"/>
        </w:trPr>
        <w:tc>
          <w:tcPr>
            <w:tcW w:w="4840" w:type="dxa"/>
            <w:vMerge w:val="restart"/>
            <w:shd w:val="clear" w:color="auto" w:fill="auto"/>
            <w:vAlign w:val="center"/>
          </w:tcPr>
          <w:p w14:paraId="2CB732FC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  <w:r w:rsidRPr="002E4001">
              <w:rPr>
                <w:b/>
              </w:rPr>
              <w:t>Nội dung</w:t>
            </w:r>
          </w:p>
        </w:tc>
        <w:tc>
          <w:tcPr>
            <w:tcW w:w="1406" w:type="dxa"/>
            <w:gridSpan w:val="2"/>
            <w:vAlign w:val="center"/>
          </w:tcPr>
          <w:p w14:paraId="0B2BCB49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  <w:r w:rsidRPr="002E4001">
              <w:rPr>
                <w:b/>
              </w:rPr>
              <w:t>Số tiết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2A226BEA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  <w:r w:rsidRPr="002E4001">
              <w:rPr>
                <w:b/>
              </w:rPr>
              <w:t>Mục tiêu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14:paraId="0592B2EC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  <w:r w:rsidRPr="002E4001">
              <w:rPr>
                <w:b/>
              </w:rPr>
              <w:t>Bài đánh giá</w:t>
            </w:r>
          </w:p>
        </w:tc>
      </w:tr>
      <w:tr w:rsidR="00166D6E" w:rsidRPr="002E4001" w14:paraId="100800BE" w14:textId="77777777" w:rsidTr="00905ADF">
        <w:trPr>
          <w:tblHeader/>
          <w:jc w:val="center"/>
        </w:trPr>
        <w:tc>
          <w:tcPr>
            <w:tcW w:w="4840" w:type="dxa"/>
            <w:vMerge/>
            <w:shd w:val="clear" w:color="auto" w:fill="auto"/>
          </w:tcPr>
          <w:p w14:paraId="1AD6AAB6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385FD6CB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  <w:r w:rsidRPr="002E4001">
              <w:rPr>
                <w:b/>
              </w:rPr>
              <w:t>Lên lớp</w:t>
            </w:r>
          </w:p>
        </w:tc>
        <w:tc>
          <w:tcPr>
            <w:tcW w:w="709" w:type="dxa"/>
            <w:vAlign w:val="center"/>
          </w:tcPr>
          <w:p w14:paraId="4FBFF8F2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  <w:r w:rsidRPr="002E4001">
              <w:rPr>
                <w:b/>
              </w:rPr>
              <w:t>Tự học</w:t>
            </w: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12BE3588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26185F2D" w14:textId="77777777" w:rsidR="00166D6E" w:rsidRPr="002E4001" w:rsidRDefault="00166D6E" w:rsidP="00905ADF">
            <w:pPr>
              <w:spacing w:after="0"/>
              <w:jc w:val="center"/>
              <w:rPr>
                <w:b/>
              </w:rPr>
            </w:pPr>
          </w:p>
        </w:tc>
      </w:tr>
      <w:tr w:rsidR="00166D6E" w:rsidRPr="002E4001" w14:paraId="7B07B968" w14:textId="77777777" w:rsidTr="00905ADF">
        <w:trPr>
          <w:jc w:val="center"/>
        </w:trPr>
        <w:tc>
          <w:tcPr>
            <w:tcW w:w="4840" w:type="dxa"/>
            <w:shd w:val="clear" w:color="auto" w:fill="auto"/>
          </w:tcPr>
          <w:p w14:paraId="1E111FC4" w14:textId="77777777" w:rsidR="00166D6E" w:rsidRPr="002E4001" w:rsidRDefault="00166D6E" w:rsidP="00905ADF">
            <w:pPr>
              <w:spacing w:after="0"/>
              <w:rPr>
                <w:b/>
                <w:i/>
              </w:rPr>
            </w:pPr>
            <w:r w:rsidRPr="002E4001">
              <w:rPr>
                <w:b/>
                <w:i/>
              </w:rPr>
              <w:t>1.Phần chăm sóc nội khoa</w:t>
            </w:r>
          </w:p>
        </w:tc>
        <w:tc>
          <w:tcPr>
            <w:tcW w:w="697" w:type="dxa"/>
            <w:vAlign w:val="center"/>
          </w:tcPr>
          <w:p w14:paraId="11FC5229" w14:textId="77777777" w:rsidR="00166D6E" w:rsidRPr="002E4001" w:rsidRDefault="00166D6E" w:rsidP="00905ADF">
            <w:pPr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vAlign w:val="center"/>
          </w:tcPr>
          <w:p w14:paraId="17E8ABF7" w14:textId="77777777" w:rsidR="00166D6E" w:rsidRPr="002E4001" w:rsidRDefault="00166D6E" w:rsidP="00905ADF">
            <w:pPr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419D7A1" w14:textId="77777777" w:rsidR="00166D6E" w:rsidRPr="002E4001" w:rsidRDefault="00166D6E" w:rsidP="00905ADF">
            <w:pPr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E721E77" w14:textId="77777777" w:rsidR="00166D6E" w:rsidRPr="002E4001" w:rsidRDefault="00166D6E" w:rsidP="00905ADF">
            <w:pPr>
              <w:spacing w:after="0"/>
              <w:jc w:val="center"/>
              <w:rPr>
                <w:b/>
                <w:i/>
              </w:rPr>
            </w:pPr>
          </w:p>
        </w:tc>
      </w:tr>
      <w:tr w:rsidR="00166D6E" w:rsidRPr="002E4001" w14:paraId="374C8BBC" w14:textId="77777777" w:rsidTr="00905ADF">
        <w:trPr>
          <w:trHeight w:val="397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7260C67C" w14:textId="77777777" w:rsidR="00166D6E" w:rsidRPr="002E4001" w:rsidRDefault="00166D6E" w:rsidP="00905ADF">
            <w:pPr>
              <w:spacing w:after="0"/>
            </w:pPr>
            <w:r w:rsidRPr="002E4001">
              <w:t>Quy trình CSNB viêm phổi và áp xe phổi,</w:t>
            </w:r>
          </w:p>
          <w:p w14:paraId="05AB7F0F" w14:textId="77777777" w:rsidR="00166D6E" w:rsidRPr="002E4001" w:rsidRDefault="00166D6E" w:rsidP="00905ADF">
            <w:pPr>
              <w:spacing w:after="0"/>
            </w:pPr>
            <w:r w:rsidRPr="002E4001">
              <w:t>Kỹ thuật đo điện tâm đồ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F36073E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0901D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465AA63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MT1</w:t>
            </w:r>
            <w:r>
              <w:t>-3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B46698F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A1, A3</w:t>
            </w:r>
          </w:p>
        </w:tc>
      </w:tr>
      <w:tr w:rsidR="00166D6E" w:rsidRPr="002E4001" w14:paraId="3819C7C4" w14:textId="77777777" w:rsidTr="00905ADF">
        <w:trPr>
          <w:trHeight w:val="397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0E997DA5" w14:textId="77777777" w:rsidR="00166D6E" w:rsidRPr="002E4001" w:rsidRDefault="00166D6E" w:rsidP="00905ADF">
            <w:pPr>
              <w:spacing w:after="0"/>
            </w:pPr>
            <w:r w:rsidRPr="002E4001">
              <w:t>CSNB đái tháo đường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175EE52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48F4A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539D902" w14:textId="77777777" w:rsidR="00166D6E" w:rsidRPr="002E4001" w:rsidRDefault="00166D6E" w:rsidP="00905ADF">
            <w:pPr>
              <w:spacing w:after="0"/>
              <w:jc w:val="center"/>
            </w:pPr>
            <w:r w:rsidRPr="003D7719">
              <w:t>MT1-3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746F460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A1, A3</w:t>
            </w:r>
          </w:p>
        </w:tc>
      </w:tr>
      <w:tr w:rsidR="00166D6E" w:rsidRPr="002E4001" w14:paraId="2603B6AF" w14:textId="77777777" w:rsidTr="00905ADF">
        <w:trPr>
          <w:trHeight w:val="397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50116938" w14:textId="77777777" w:rsidR="00166D6E" w:rsidRPr="002E4001" w:rsidRDefault="00166D6E" w:rsidP="00905ADF">
            <w:pPr>
              <w:spacing w:after="0"/>
              <w:rPr>
                <w:lang w:val="sv-SE"/>
              </w:rPr>
            </w:pPr>
            <w:r w:rsidRPr="002E4001">
              <w:rPr>
                <w:lang w:val="sv-SE"/>
              </w:rPr>
              <w:t>CSNB tăng HA và tai biến MMN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6FE59F7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CE43A8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2063F39" w14:textId="77777777" w:rsidR="00166D6E" w:rsidRPr="002E4001" w:rsidRDefault="00166D6E" w:rsidP="00905ADF">
            <w:pPr>
              <w:spacing w:after="0"/>
              <w:jc w:val="center"/>
            </w:pPr>
            <w:r w:rsidRPr="003D7719">
              <w:t>MT1-3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4B45A94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A1, A3</w:t>
            </w:r>
          </w:p>
        </w:tc>
      </w:tr>
      <w:tr w:rsidR="00166D6E" w:rsidRPr="002E4001" w14:paraId="20F472C4" w14:textId="77777777" w:rsidTr="00905ADF">
        <w:trPr>
          <w:trHeight w:val="397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77842605" w14:textId="77777777" w:rsidR="00166D6E" w:rsidRPr="002E4001" w:rsidRDefault="00166D6E" w:rsidP="00905ADF">
            <w:pPr>
              <w:spacing w:after="0"/>
            </w:pPr>
            <w:r w:rsidRPr="002E4001">
              <w:t>CSNB Basedow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B394D7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1BBDF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F712398" w14:textId="77777777" w:rsidR="00166D6E" w:rsidRPr="002E4001" w:rsidRDefault="00166D6E" w:rsidP="00905ADF">
            <w:pPr>
              <w:spacing w:after="0"/>
              <w:jc w:val="center"/>
            </w:pPr>
            <w:r w:rsidRPr="003D7719">
              <w:t>MT1-3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26F3FEF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A1, A3</w:t>
            </w:r>
          </w:p>
        </w:tc>
      </w:tr>
      <w:tr w:rsidR="00166D6E" w:rsidRPr="002E4001" w14:paraId="0E078667" w14:textId="77777777" w:rsidTr="00905ADF">
        <w:trPr>
          <w:trHeight w:val="397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5CE392DB" w14:textId="77777777" w:rsidR="00166D6E" w:rsidRPr="002E4001" w:rsidRDefault="00166D6E" w:rsidP="00905ADF">
            <w:pPr>
              <w:spacing w:after="0"/>
            </w:pPr>
            <w:r w:rsidRPr="002E4001">
              <w:t>CSNB Suy tim, nhồi máu cơ tim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185CA9B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BA5721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BAD5705" w14:textId="77777777" w:rsidR="00166D6E" w:rsidRPr="002E4001" w:rsidRDefault="00166D6E" w:rsidP="00905ADF">
            <w:pPr>
              <w:spacing w:after="0"/>
              <w:jc w:val="center"/>
            </w:pPr>
            <w:r w:rsidRPr="003D7719">
              <w:t>MT1-3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3F01FF9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A1, A3</w:t>
            </w:r>
          </w:p>
        </w:tc>
      </w:tr>
      <w:tr w:rsidR="00166D6E" w:rsidRPr="002E4001" w14:paraId="7BFDE868" w14:textId="77777777" w:rsidTr="00905ADF">
        <w:trPr>
          <w:trHeight w:val="397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51BBC2F5" w14:textId="77777777" w:rsidR="00166D6E" w:rsidRPr="002E4001" w:rsidRDefault="00166D6E" w:rsidP="00905ADF">
            <w:pPr>
              <w:spacing w:after="0"/>
            </w:pPr>
            <w:r w:rsidRPr="002E4001">
              <w:t>CSNB: loét dạ dày tá tràng, xuất huyết tiêu hóa, xơ gan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B330AEB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6B202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6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D57F25C" w14:textId="77777777" w:rsidR="00166D6E" w:rsidRPr="002E4001" w:rsidRDefault="00166D6E" w:rsidP="00905ADF">
            <w:pPr>
              <w:spacing w:after="0"/>
              <w:jc w:val="center"/>
            </w:pPr>
            <w:r w:rsidRPr="003D7719">
              <w:t>MT1-3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1F98206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A1, A3</w:t>
            </w:r>
          </w:p>
        </w:tc>
      </w:tr>
      <w:tr w:rsidR="00166D6E" w:rsidRPr="002E4001" w14:paraId="0DF4D5AE" w14:textId="77777777" w:rsidTr="00905ADF">
        <w:trPr>
          <w:trHeight w:val="397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56C9E1E1" w14:textId="77777777" w:rsidR="00166D6E" w:rsidRPr="002E4001" w:rsidRDefault="00166D6E" w:rsidP="00905ADF">
            <w:pPr>
              <w:spacing w:after="0"/>
            </w:pPr>
            <w:r w:rsidRPr="002E4001">
              <w:t>CSNB nhiễm trùng tiểu, suy thận cấp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9EB5792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B45EA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E0625F5" w14:textId="77777777" w:rsidR="00166D6E" w:rsidRPr="002E4001" w:rsidRDefault="00166D6E" w:rsidP="00905ADF">
            <w:pPr>
              <w:spacing w:after="0"/>
              <w:jc w:val="center"/>
            </w:pPr>
            <w:r w:rsidRPr="003D7719">
              <w:t>MT1-3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CEAFCE5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A1, A3</w:t>
            </w:r>
          </w:p>
        </w:tc>
      </w:tr>
      <w:tr w:rsidR="00166D6E" w:rsidRPr="002E4001" w14:paraId="78BE6732" w14:textId="77777777" w:rsidTr="00905ADF">
        <w:trPr>
          <w:trHeight w:val="397"/>
          <w:jc w:val="center"/>
        </w:trPr>
        <w:tc>
          <w:tcPr>
            <w:tcW w:w="4840" w:type="dxa"/>
            <w:shd w:val="clear" w:color="auto" w:fill="auto"/>
          </w:tcPr>
          <w:p w14:paraId="04B62AB0" w14:textId="77777777" w:rsidR="00166D6E" w:rsidRPr="002E4001" w:rsidRDefault="00166D6E" w:rsidP="00905ADF">
            <w:pPr>
              <w:spacing w:after="0"/>
              <w:rPr>
                <w:b/>
                <w:i/>
              </w:rPr>
            </w:pPr>
            <w:r w:rsidRPr="002E4001">
              <w:rPr>
                <w:b/>
                <w:i/>
              </w:rPr>
              <w:t>2.Phần chăm sóc ngoại khoa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B90576F" w14:textId="77777777" w:rsidR="00166D6E" w:rsidRPr="002E4001" w:rsidRDefault="00166D6E" w:rsidP="00905ADF">
            <w:pPr>
              <w:spacing w:after="0"/>
              <w:jc w:val="center"/>
              <w:rPr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731B0" w14:textId="77777777" w:rsidR="00166D6E" w:rsidRPr="002E4001" w:rsidRDefault="00166D6E" w:rsidP="00905ADF">
            <w:pPr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1206" w:type="dxa"/>
            <w:shd w:val="clear" w:color="auto" w:fill="auto"/>
          </w:tcPr>
          <w:p w14:paraId="36BA0A26" w14:textId="77777777" w:rsidR="00166D6E" w:rsidRPr="002E4001" w:rsidRDefault="00166D6E" w:rsidP="00905ADF">
            <w:pPr>
              <w:spacing w:after="0"/>
              <w:rPr>
                <w:i/>
              </w:rPr>
            </w:pPr>
          </w:p>
        </w:tc>
        <w:tc>
          <w:tcPr>
            <w:tcW w:w="1333" w:type="dxa"/>
            <w:shd w:val="clear" w:color="auto" w:fill="auto"/>
          </w:tcPr>
          <w:p w14:paraId="1A242C26" w14:textId="77777777" w:rsidR="00166D6E" w:rsidRPr="002E4001" w:rsidRDefault="00166D6E" w:rsidP="00905ADF">
            <w:pPr>
              <w:spacing w:after="0"/>
              <w:jc w:val="center"/>
              <w:rPr>
                <w:i/>
              </w:rPr>
            </w:pPr>
          </w:p>
        </w:tc>
      </w:tr>
      <w:tr w:rsidR="00166D6E" w:rsidRPr="002E4001" w14:paraId="11E53751" w14:textId="77777777" w:rsidTr="00905ADF">
        <w:trPr>
          <w:trHeight w:val="397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3B89EE9D" w14:textId="77777777" w:rsidR="00166D6E" w:rsidRPr="002E4001" w:rsidRDefault="00166D6E" w:rsidP="00905ADF">
            <w:pPr>
              <w:spacing w:after="0"/>
            </w:pPr>
            <w:r w:rsidRPr="002E4001">
              <w:t>Chăm sóc NB: Sốc chấn thương, Chấn thương bụng, ngực, Vết thương thấu ngực, Dẫn lưu màng phổi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593C3D8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D01E6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3CE9285" w14:textId="77777777" w:rsidR="00166D6E" w:rsidRPr="002E4001" w:rsidRDefault="00166D6E" w:rsidP="00905ADF">
            <w:pPr>
              <w:spacing w:after="0"/>
              <w:jc w:val="center"/>
            </w:pPr>
            <w:r w:rsidRPr="00E971B9">
              <w:t>MT1-3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6D7DA79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A2, A3</w:t>
            </w:r>
          </w:p>
        </w:tc>
      </w:tr>
      <w:tr w:rsidR="00166D6E" w:rsidRPr="002E4001" w14:paraId="78F7FED2" w14:textId="77777777" w:rsidTr="00905ADF">
        <w:trPr>
          <w:trHeight w:val="397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2187CC5C" w14:textId="77777777" w:rsidR="00166D6E" w:rsidRPr="002E4001" w:rsidRDefault="00166D6E" w:rsidP="00905ADF">
            <w:pPr>
              <w:spacing w:after="0"/>
            </w:pPr>
            <w:r w:rsidRPr="002E4001">
              <w:t>Chăm sóc NB Thủng ổ loét dạ dày tá tràng, viêm ruột thừa, HC tắc ruột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1B7A628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E4A56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B269E2E" w14:textId="77777777" w:rsidR="00166D6E" w:rsidRPr="002E4001" w:rsidRDefault="00166D6E" w:rsidP="00905ADF">
            <w:pPr>
              <w:spacing w:after="0"/>
              <w:jc w:val="center"/>
            </w:pPr>
            <w:r w:rsidRPr="00E971B9">
              <w:t>MT1-3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38F3BDB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A2, A3</w:t>
            </w:r>
          </w:p>
        </w:tc>
      </w:tr>
      <w:tr w:rsidR="00166D6E" w:rsidRPr="002E4001" w14:paraId="2FEBF21B" w14:textId="77777777" w:rsidTr="00905ADF">
        <w:trPr>
          <w:trHeight w:val="397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5CF7BC51" w14:textId="77777777" w:rsidR="00166D6E" w:rsidRPr="002E4001" w:rsidRDefault="00166D6E" w:rsidP="00905ADF">
            <w:pPr>
              <w:spacing w:after="0"/>
            </w:pPr>
            <w:r w:rsidRPr="002E4001">
              <w:lastRenderedPageBreak/>
              <w:t>Chăm sóc NB: Chấn thương thận, Chấn thương niệu đạo, Sỏi niệu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7005D59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9E4B7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4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A9821F7" w14:textId="77777777" w:rsidR="00166D6E" w:rsidRPr="002E4001" w:rsidRDefault="00166D6E" w:rsidP="00905ADF">
            <w:pPr>
              <w:spacing w:after="0"/>
              <w:jc w:val="center"/>
            </w:pPr>
            <w:r w:rsidRPr="00E971B9">
              <w:t>MT1-3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95BC045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A2, A3</w:t>
            </w:r>
          </w:p>
        </w:tc>
      </w:tr>
      <w:tr w:rsidR="00166D6E" w:rsidRPr="002E4001" w14:paraId="476E115F" w14:textId="77777777" w:rsidTr="00905ADF">
        <w:trPr>
          <w:trHeight w:val="397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09B3C3E3" w14:textId="77777777" w:rsidR="00166D6E" w:rsidRPr="002E4001" w:rsidRDefault="00166D6E" w:rsidP="00905ADF">
            <w:pPr>
              <w:spacing w:after="0"/>
            </w:pPr>
            <w:r w:rsidRPr="002E4001">
              <w:t>Chăm sóc NB: nhiễm trùng ngọai khoa, vết thương phần mềm, vết thương mạch máu, gãy xương chậu.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06E9948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B3360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6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8EECA01" w14:textId="77777777" w:rsidR="00166D6E" w:rsidRPr="002E4001" w:rsidRDefault="00166D6E" w:rsidP="00905ADF">
            <w:pPr>
              <w:spacing w:after="0"/>
              <w:jc w:val="center"/>
            </w:pPr>
            <w:r w:rsidRPr="00E971B9">
              <w:t>MT1-3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BC88A4A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A2, A3</w:t>
            </w:r>
          </w:p>
        </w:tc>
      </w:tr>
      <w:tr w:rsidR="00166D6E" w:rsidRPr="002E4001" w14:paraId="16E321D5" w14:textId="77777777" w:rsidTr="00905ADF">
        <w:trPr>
          <w:trHeight w:val="397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649D5734" w14:textId="77777777" w:rsidR="00166D6E" w:rsidRPr="002E4001" w:rsidRDefault="00166D6E" w:rsidP="00905ADF">
            <w:pPr>
              <w:spacing w:after="0"/>
            </w:pPr>
            <w:r w:rsidRPr="002E4001">
              <w:t>Chăm sóc NB: thoát  vị bẹn, thoát vị thành bụng, trĩ, rò hậu môn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327631A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117D91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F0AE218" w14:textId="77777777" w:rsidR="00166D6E" w:rsidRPr="002E4001" w:rsidRDefault="00166D6E" w:rsidP="00905ADF">
            <w:pPr>
              <w:spacing w:after="0"/>
              <w:jc w:val="center"/>
            </w:pPr>
            <w:r w:rsidRPr="00E971B9">
              <w:t>MT1-3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F9088F5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A2, A3</w:t>
            </w:r>
          </w:p>
        </w:tc>
      </w:tr>
      <w:tr w:rsidR="00166D6E" w:rsidRPr="002E4001" w14:paraId="4887EFA4" w14:textId="77777777" w:rsidTr="00905ADF">
        <w:trPr>
          <w:trHeight w:val="397"/>
          <w:jc w:val="center"/>
        </w:trPr>
        <w:tc>
          <w:tcPr>
            <w:tcW w:w="4840" w:type="dxa"/>
            <w:shd w:val="clear" w:color="auto" w:fill="auto"/>
            <w:vAlign w:val="center"/>
          </w:tcPr>
          <w:p w14:paraId="2295A18D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Tổng cộng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1636866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A90A84" w14:textId="77777777" w:rsidR="00166D6E" w:rsidRPr="002E4001" w:rsidRDefault="00166D6E" w:rsidP="00905ADF">
            <w:pPr>
              <w:spacing w:after="0"/>
              <w:jc w:val="center"/>
            </w:pPr>
            <w:r w:rsidRPr="002E4001">
              <w:t>60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9052E4A" w14:textId="77777777" w:rsidR="00166D6E" w:rsidRPr="002E4001" w:rsidRDefault="00166D6E" w:rsidP="00905ADF">
            <w:pPr>
              <w:spacing w:after="0"/>
              <w:jc w:val="center"/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6CD9988" w14:textId="77777777" w:rsidR="00166D6E" w:rsidRPr="002E4001" w:rsidRDefault="00166D6E" w:rsidP="00905ADF">
            <w:pPr>
              <w:spacing w:after="0"/>
              <w:jc w:val="center"/>
            </w:pPr>
          </w:p>
        </w:tc>
      </w:tr>
    </w:tbl>
    <w:p w14:paraId="22013C86" w14:textId="77777777" w:rsidR="00166D6E" w:rsidRPr="002E4001" w:rsidRDefault="00166D6E" w:rsidP="00166D6E">
      <w:pPr>
        <w:numPr>
          <w:ilvl w:val="0"/>
          <w:numId w:val="3"/>
        </w:numPr>
        <w:spacing w:after="0"/>
        <w:ind w:left="284" w:hanging="284"/>
        <w:rPr>
          <w:b/>
          <w:bCs/>
          <w:iCs/>
        </w:rPr>
      </w:pPr>
      <w:r w:rsidRPr="002E4001">
        <w:rPr>
          <w:b/>
          <w:bCs/>
          <w:iCs/>
        </w:rPr>
        <w:t xml:space="preserve">Quy định của môn học </w:t>
      </w:r>
    </w:p>
    <w:p w14:paraId="247BA145" w14:textId="77777777" w:rsidR="00166D6E" w:rsidRPr="002E4001" w:rsidRDefault="00166D6E" w:rsidP="00166D6E">
      <w:pPr>
        <w:spacing w:after="0"/>
        <w:jc w:val="both"/>
      </w:pPr>
      <w:r w:rsidRPr="002E4001">
        <w:t>Ngoài Qui chế 456/QĐ – ĐHYD và quyết định số 5152/QĐ - ĐHYD sinh viên phải:</w:t>
      </w:r>
    </w:p>
    <w:p w14:paraId="35E69D92" w14:textId="77777777" w:rsidR="00166D6E" w:rsidRPr="002E4001" w:rsidRDefault="00166D6E" w:rsidP="00166D6E">
      <w:pPr>
        <w:pStyle w:val="ListParagraph"/>
        <w:numPr>
          <w:ilvl w:val="0"/>
          <w:numId w:val="5"/>
        </w:numPr>
        <w:spacing w:line="276" w:lineRule="auto"/>
        <w:contextualSpacing w:val="0"/>
        <w:jc w:val="both"/>
      </w:pPr>
      <w:r w:rsidRPr="002E4001">
        <w:t>Phải hoàn thành đúng thời hạn các bài tập được giao, dự đủ các bài kiểm tra và bài thi cuối môn.</w:t>
      </w:r>
    </w:p>
    <w:p w14:paraId="6B37CB25" w14:textId="77777777" w:rsidR="00166D6E" w:rsidRPr="002E4001" w:rsidRDefault="00166D6E" w:rsidP="00166D6E">
      <w:pPr>
        <w:pStyle w:val="ListParagraph"/>
        <w:numPr>
          <w:ilvl w:val="0"/>
          <w:numId w:val="5"/>
        </w:numPr>
        <w:spacing w:line="276" w:lineRule="auto"/>
        <w:contextualSpacing w:val="0"/>
        <w:jc w:val="both"/>
        <w:rPr>
          <w:rFonts w:eastAsia="MS Mincho"/>
          <w:lang w:eastAsia="ja-JP"/>
        </w:rPr>
      </w:pPr>
      <w:r w:rsidRPr="002E4001">
        <w:rPr>
          <w:rFonts w:eastAsia="MS Mincho"/>
          <w:lang w:eastAsia="ja-JP"/>
        </w:rPr>
        <w:t xml:space="preserve">Điểm tổng kết môn học = (điểm A1* </w:t>
      </w:r>
      <w:r w:rsidRPr="002E4001">
        <w:rPr>
          <w:rFonts w:eastAsia="MS Mincho"/>
          <w:lang w:val="vi-VN" w:eastAsia="ja-JP"/>
        </w:rPr>
        <w:t>15</w:t>
      </w:r>
      <w:r w:rsidRPr="002E4001">
        <w:rPr>
          <w:rFonts w:eastAsia="MS Mincho"/>
          <w:lang w:eastAsia="ja-JP"/>
        </w:rPr>
        <w:t xml:space="preserve">% +A2* </w:t>
      </w:r>
      <w:r w:rsidRPr="002E4001">
        <w:rPr>
          <w:rFonts w:eastAsia="MS Mincho"/>
          <w:lang w:val="vi-VN" w:eastAsia="ja-JP"/>
        </w:rPr>
        <w:t>15</w:t>
      </w:r>
      <w:r w:rsidRPr="002E4001">
        <w:rPr>
          <w:rFonts w:eastAsia="MS Mincho"/>
          <w:lang w:eastAsia="ja-JP"/>
        </w:rPr>
        <w:t xml:space="preserve">% +A3* </w:t>
      </w:r>
      <w:r w:rsidRPr="002E4001">
        <w:rPr>
          <w:rFonts w:eastAsia="MS Mincho"/>
          <w:lang w:val="vi-VN" w:eastAsia="ja-JP"/>
        </w:rPr>
        <w:t>7</w:t>
      </w:r>
      <w:r w:rsidRPr="002E4001">
        <w:rPr>
          <w:rFonts w:eastAsia="MS Mincho"/>
          <w:lang w:eastAsia="ja-JP"/>
        </w:rPr>
        <w:t xml:space="preserve">0%) </w:t>
      </w:r>
    </w:p>
    <w:p w14:paraId="567933DD" w14:textId="77777777" w:rsidR="00166D6E" w:rsidRPr="002E4001" w:rsidRDefault="00166D6E" w:rsidP="00166D6E">
      <w:pPr>
        <w:spacing w:after="0"/>
        <w:ind w:left="567"/>
        <w:jc w:val="both"/>
        <w:rPr>
          <w:rFonts w:eastAsia="MS Mincho"/>
          <w:lang w:eastAsia="ja-JP"/>
        </w:rPr>
      </w:pPr>
      <w:r w:rsidRPr="002E4001">
        <w:rPr>
          <w:rFonts w:eastAsia="MS Mincho"/>
          <w:lang w:eastAsia="ja-JP"/>
        </w:rPr>
        <w:t>Trong đó:</w:t>
      </w:r>
    </w:p>
    <w:p w14:paraId="02C79502" w14:textId="77777777" w:rsidR="00166D6E" w:rsidRPr="002E4001" w:rsidRDefault="00166D6E" w:rsidP="00166D6E">
      <w:pPr>
        <w:pStyle w:val="ListParagraph"/>
        <w:numPr>
          <w:ilvl w:val="0"/>
          <w:numId w:val="4"/>
        </w:numPr>
        <w:spacing w:line="276" w:lineRule="auto"/>
        <w:contextualSpacing w:val="0"/>
        <w:jc w:val="both"/>
        <w:rPr>
          <w:rFonts w:eastAsia="MS Mincho"/>
          <w:lang w:eastAsia="ja-JP"/>
        </w:rPr>
      </w:pPr>
      <w:r w:rsidRPr="002E4001">
        <w:rPr>
          <w:rFonts w:eastAsia="MS Mincho"/>
          <w:lang w:eastAsia="ja-JP"/>
        </w:rPr>
        <w:t xml:space="preserve">A 1: Điểm kiểm tra, trọng số </w:t>
      </w:r>
      <w:r w:rsidRPr="002E4001">
        <w:rPr>
          <w:rFonts w:eastAsia="MS Mincho"/>
          <w:lang w:val="vi-VN" w:eastAsia="ja-JP"/>
        </w:rPr>
        <w:t>15</w:t>
      </w:r>
      <w:r w:rsidRPr="002E4001">
        <w:rPr>
          <w:rFonts w:eastAsia="MS Mincho"/>
          <w:lang w:eastAsia="ja-JP"/>
        </w:rPr>
        <w:t>%.</w:t>
      </w:r>
    </w:p>
    <w:p w14:paraId="3DAC1A89" w14:textId="77777777" w:rsidR="00166D6E" w:rsidRPr="002E4001" w:rsidRDefault="00166D6E" w:rsidP="00166D6E">
      <w:pPr>
        <w:pStyle w:val="ListParagraph"/>
        <w:numPr>
          <w:ilvl w:val="0"/>
          <w:numId w:val="4"/>
        </w:numPr>
        <w:spacing w:line="276" w:lineRule="auto"/>
        <w:contextualSpacing w:val="0"/>
        <w:jc w:val="both"/>
        <w:rPr>
          <w:rFonts w:eastAsia="MS Mincho"/>
          <w:lang w:eastAsia="ja-JP"/>
        </w:rPr>
      </w:pPr>
      <w:r w:rsidRPr="002E4001">
        <w:rPr>
          <w:rFonts w:eastAsia="MS Mincho"/>
          <w:lang w:eastAsia="ja-JP"/>
        </w:rPr>
        <w:t>A 2: Điểm kiểm tra</w:t>
      </w:r>
      <w:r>
        <w:rPr>
          <w:rFonts w:eastAsia="MS Mincho"/>
          <w:lang w:val="en-US" w:eastAsia="ja-JP"/>
        </w:rPr>
        <w:t>,</w:t>
      </w:r>
      <w:r w:rsidRPr="002E4001">
        <w:rPr>
          <w:rFonts w:eastAsia="MS Mincho"/>
          <w:lang w:eastAsia="ja-JP"/>
        </w:rPr>
        <w:t xml:space="preserve"> trọng số </w:t>
      </w:r>
      <w:r w:rsidRPr="002E4001">
        <w:rPr>
          <w:rFonts w:eastAsia="MS Mincho"/>
          <w:lang w:val="vi-VN" w:eastAsia="ja-JP"/>
        </w:rPr>
        <w:t>15</w:t>
      </w:r>
      <w:r w:rsidRPr="002E4001">
        <w:rPr>
          <w:rFonts w:eastAsia="MS Mincho"/>
          <w:lang w:eastAsia="ja-JP"/>
        </w:rPr>
        <w:t>%.</w:t>
      </w:r>
    </w:p>
    <w:p w14:paraId="0E82C514" w14:textId="77777777" w:rsidR="00166D6E" w:rsidRPr="002E4001" w:rsidRDefault="00166D6E" w:rsidP="00166D6E">
      <w:pPr>
        <w:pStyle w:val="ListParagraph"/>
        <w:numPr>
          <w:ilvl w:val="0"/>
          <w:numId w:val="4"/>
        </w:numPr>
        <w:spacing w:line="276" w:lineRule="auto"/>
        <w:contextualSpacing w:val="0"/>
        <w:jc w:val="both"/>
      </w:pPr>
      <w:r w:rsidRPr="002E4001">
        <w:t>A 3: Điểm thi cuối môn</w:t>
      </w:r>
      <w:r w:rsidRPr="002E4001">
        <w:rPr>
          <w:rFonts w:eastAsia="MS Mincho"/>
          <w:lang w:eastAsia="ja-JP"/>
        </w:rPr>
        <w:t xml:space="preserve">, trọng số </w:t>
      </w:r>
      <w:r w:rsidRPr="002E4001">
        <w:rPr>
          <w:rFonts w:eastAsia="MS Mincho"/>
          <w:lang w:val="vi-VN" w:eastAsia="ja-JP"/>
        </w:rPr>
        <w:t>7</w:t>
      </w:r>
      <w:r w:rsidRPr="002E4001">
        <w:rPr>
          <w:rFonts w:eastAsia="MS Mincho"/>
          <w:lang w:eastAsia="ja-JP"/>
        </w:rPr>
        <w:t>0%.</w:t>
      </w:r>
      <w:r w:rsidRPr="002E4001">
        <w:t xml:space="preserve"> Bài thi lý thuyết (trắc nghiệm</w:t>
      </w:r>
      <w:r>
        <w:rPr>
          <w:lang w:val="en-US"/>
        </w:rPr>
        <w:t>/</w:t>
      </w:r>
      <w:r w:rsidRPr="002E4001">
        <w:t>tự luận)</w:t>
      </w:r>
    </w:p>
    <w:p w14:paraId="49CF4970" w14:textId="77777777" w:rsidR="00166D6E" w:rsidRPr="002E4001" w:rsidRDefault="00166D6E" w:rsidP="00166D6E">
      <w:pPr>
        <w:numPr>
          <w:ilvl w:val="0"/>
          <w:numId w:val="3"/>
        </w:numPr>
        <w:spacing w:after="0"/>
        <w:ind w:left="284" w:hanging="284"/>
        <w:rPr>
          <w:b/>
          <w:bCs/>
          <w:iCs/>
        </w:rPr>
      </w:pPr>
      <w:r w:rsidRPr="002E4001">
        <w:rPr>
          <w:b/>
          <w:bCs/>
          <w:iCs/>
        </w:rPr>
        <w:t>Phụ trách môn học</w:t>
      </w:r>
    </w:p>
    <w:p w14:paraId="304117DE" w14:textId="681DADC4" w:rsidR="00166D6E" w:rsidRPr="002E4001" w:rsidRDefault="00166D6E" w:rsidP="00166D6E">
      <w:pPr>
        <w:numPr>
          <w:ilvl w:val="0"/>
          <w:numId w:val="2"/>
        </w:numPr>
        <w:tabs>
          <w:tab w:val="left" w:pos="-840"/>
        </w:tabs>
        <w:spacing w:after="0"/>
        <w:ind w:left="436" w:hanging="283"/>
        <w:jc w:val="both"/>
      </w:pPr>
      <w:r w:rsidRPr="002E4001">
        <w:t xml:space="preserve">Khoa/ Bộ môn: Bộ môn </w:t>
      </w:r>
      <w:r w:rsidR="0006075F">
        <w:t>Điều Dưỡng</w:t>
      </w:r>
      <w:r w:rsidRPr="002E4001">
        <w:t>, Khoa Điều Dưỡng kỹ thuật y học.</w:t>
      </w:r>
    </w:p>
    <w:p w14:paraId="4C3D72BE" w14:textId="77777777" w:rsidR="00166D6E" w:rsidRPr="002E4001" w:rsidRDefault="00166D6E" w:rsidP="00166D6E">
      <w:pPr>
        <w:numPr>
          <w:ilvl w:val="0"/>
          <w:numId w:val="2"/>
        </w:numPr>
        <w:tabs>
          <w:tab w:val="left" w:pos="-840"/>
        </w:tabs>
        <w:spacing w:after="0"/>
        <w:ind w:left="436" w:hanging="283"/>
        <w:jc w:val="both"/>
      </w:pPr>
      <w:r w:rsidRPr="002E4001">
        <w:t xml:space="preserve">Địa chỉ liên hệ: </w:t>
      </w:r>
      <w:r w:rsidRPr="002E4001">
        <w:rPr>
          <w:lang w:val="en-AU"/>
        </w:rPr>
        <w:t>201 Nguyễn Chí Thanh, Phường 12, Quận 5, Tp.Hồ Chí Minh</w:t>
      </w:r>
    </w:p>
    <w:p w14:paraId="6C67CDB8" w14:textId="77777777" w:rsidR="00166D6E" w:rsidRPr="002E4001" w:rsidRDefault="00166D6E" w:rsidP="00166D6E">
      <w:pPr>
        <w:numPr>
          <w:ilvl w:val="0"/>
          <w:numId w:val="2"/>
        </w:numPr>
        <w:tabs>
          <w:tab w:val="left" w:pos="-840"/>
        </w:tabs>
        <w:spacing w:after="0"/>
        <w:ind w:left="436" w:hanging="283"/>
        <w:jc w:val="both"/>
        <w:rPr>
          <w:lang w:val="en-AU"/>
        </w:rPr>
      </w:pPr>
      <w:r w:rsidRPr="002E4001">
        <w:t xml:space="preserve">Điện thoại liên hệ: </w:t>
      </w:r>
      <w:r w:rsidRPr="002E4001">
        <w:rPr>
          <w:lang w:val="en-AU"/>
        </w:rPr>
        <w:t>(0</w:t>
      </w:r>
      <w:r>
        <w:rPr>
          <w:lang w:val="en-AU"/>
        </w:rPr>
        <w:t>2</w:t>
      </w:r>
      <w:r w:rsidRPr="002E4001">
        <w:rPr>
          <w:lang w:val="en-AU"/>
        </w:rPr>
        <w:t>8) 38 570 760</w:t>
      </w:r>
    </w:p>
    <w:p w14:paraId="654BFEDB" w14:textId="77777777" w:rsidR="00B309D9" w:rsidRDefault="00B309D9"/>
    <w:p w14:paraId="2F7D10DE" w14:textId="77777777" w:rsidR="00A55E36" w:rsidRDefault="00A55E36"/>
    <w:p w14:paraId="6BFCF168" w14:textId="77777777" w:rsidR="00A55E36" w:rsidRPr="00A55E36" w:rsidRDefault="00A55E36">
      <w:pPr>
        <w:rPr>
          <w:b/>
          <w:bCs/>
          <w:color w:val="FF0000"/>
          <w:sz w:val="24"/>
          <w:szCs w:val="24"/>
        </w:rPr>
      </w:pPr>
      <w:r w:rsidRPr="00A55E36">
        <w:rPr>
          <w:b/>
          <w:bCs/>
          <w:color w:val="FF0000"/>
          <w:sz w:val="24"/>
          <w:szCs w:val="24"/>
          <w:highlight w:val="yellow"/>
        </w:rPr>
        <w:t>Thời gian giảng dạy: từ 28/2/2022 – 25/3/2022 chiều thứ 3 từ 13g30 và sáng thứ 5 từ 7g30</w:t>
      </w:r>
    </w:p>
    <w:p w14:paraId="61C61E09" w14:textId="77777777" w:rsidR="00A55E36" w:rsidRPr="00A55E36" w:rsidRDefault="00A55E36" w:rsidP="00A55E36">
      <w:pPr>
        <w:spacing w:before="120"/>
        <w:rPr>
          <w:b/>
          <w:bCs/>
          <w:color w:val="FF0000"/>
          <w:sz w:val="24"/>
          <w:szCs w:val="24"/>
          <w:highlight w:val="yellow"/>
        </w:rPr>
      </w:pPr>
      <w:r w:rsidRPr="00A55E36">
        <w:rPr>
          <w:b/>
          <w:bCs/>
          <w:color w:val="FF0000"/>
          <w:sz w:val="24"/>
          <w:szCs w:val="24"/>
          <w:highlight w:val="yellow"/>
        </w:rPr>
        <w:t>Lịch thi dự kiến:</w:t>
      </w:r>
      <w:r w:rsidRPr="00A55E36">
        <w:rPr>
          <w:b/>
          <w:bCs/>
          <w:color w:val="FF0000"/>
          <w:sz w:val="24"/>
          <w:szCs w:val="24"/>
          <w:highlight w:val="yellow"/>
        </w:rPr>
        <w:tab/>
        <w:t>L1: 21/4/2022</w:t>
      </w:r>
    </w:p>
    <w:p w14:paraId="087B37D5" w14:textId="77777777" w:rsidR="00A55E36" w:rsidRPr="00A55E36" w:rsidRDefault="00A55E36" w:rsidP="00A55E36">
      <w:pPr>
        <w:ind w:left="1440" w:firstLine="720"/>
        <w:rPr>
          <w:b/>
          <w:bCs/>
          <w:color w:val="FF0000"/>
          <w:sz w:val="24"/>
          <w:szCs w:val="24"/>
        </w:rPr>
      </w:pPr>
      <w:r w:rsidRPr="00A55E36">
        <w:rPr>
          <w:b/>
          <w:bCs/>
          <w:color w:val="FF0000"/>
          <w:sz w:val="24"/>
          <w:szCs w:val="24"/>
          <w:highlight w:val="yellow"/>
        </w:rPr>
        <w:t>L2: 12/5/2022</w:t>
      </w:r>
    </w:p>
    <w:sectPr w:rsidR="00A55E36" w:rsidRPr="00A55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955"/>
    <w:multiLevelType w:val="hybridMultilevel"/>
    <w:tmpl w:val="97EE0B60"/>
    <w:lvl w:ilvl="0" w:tplc="61882902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476FB"/>
    <w:multiLevelType w:val="hybridMultilevel"/>
    <w:tmpl w:val="B352FD58"/>
    <w:lvl w:ilvl="0" w:tplc="0B54FEA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2F7E19"/>
    <w:multiLevelType w:val="hybridMultilevel"/>
    <w:tmpl w:val="CB54DA20"/>
    <w:lvl w:ilvl="0" w:tplc="929266E4">
      <w:start w:val="1"/>
      <w:numFmt w:val="bullet"/>
      <w:lvlText w:val="+"/>
      <w:lvlJc w:val="left"/>
      <w:pPr>
        <w:ind w:left="1287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95556E"/>
    <w:multiLevelType w:val="hybridMultilevel"/>
    <w:tmpl w:val="6E869F0C"/>
    <w:lvl w:ilvl="0" w:tplc="C9DC8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DF031F"/>
    <w:multiLevelType w:val="hybridMultilevel"/>
    <w:tmpl w:val="BB7C3824"/>
    <w:lvl w:ilvl="0" w:tplc="0B54FE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6E"/>
    <w:rsid w:val="0006075F"/>
    <w:rsid w:val="00166D6E"/>
    <w:rsid w:val="004B7C39"/>
    <w:rsid w:val="008A4DE4"/>
    <w:rsid w:val="00A55E36"/>
    <w:rsid w:val="00B309D9"/>
    <w:rsid w:val="00B9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8708"/>
  <w15:chartTrackingRefBased/>
  <w15:docId w15:val="{E516C21B-5A2F-475B-B742-7384142B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6E"/>
    <w:pPr>
      <w:spacing w:after="200" w:line="276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D6E"/>
    <w:pPr>
      <w:keepNext/>
      <w:keepLines/>
      <w:spacing w:after="0"/>
      <w:outlineLvl w:val="0"/>
    </w:pPr>
    <w:rPr>
      <w:rFonts w:eastAsia="Times New Roman"/>
      <w:b/>
      <w:b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D6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ListParagraph">
    <w:name w:val="List Paragraph"/>
    <w:aliases w:val="MINH_List Paragraph,DANH SACH"/>
    <w:basedOn w:val="Normal"/>
    <w:link w:val="ListParagraphChar"/>
    <w:uiPriority w:val="34"/>
    <w:qFormat/>
    <w:rsid w:val="00166D6E"/>
    <w:pPr>
      <w:spacing w:after="0" w:line="240" w:lineRule="auto"/>
      <w:ind w:left="720"/>
      <w:contextualSpacing/>
    </w:pPr>
    <w:rPr>
      <w:rFonts w:eastAsia="Times New Roman"/>
      <w:lang w:val="x-none" w:eastAsia="x-none"/>
    </w:rPr>
  </w:style>
  <w:style w:type="paragraph" w:styleId="NormalWeb">
    <w:name w:val="Normal (Web)"/>
    <w:basedOn w:val="Normal"/>
    <w:uiPriority w:val="99"/>
    <w:rsid w:val="00166D6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ListParagraphChar">
    <w:name w:val="List Paragraph Char"/>
    <w:aliases w:val="MINH_List Paragraph Char,DANH SACH Char"/>
    <w:link w:val="ListParagraph"/>
    <w:uiPriority w:val="34"/>
    <w:locked/>
    <w:rsid w:val="00166D6E"/>
    <w:rPr>
      <w:rFonts w:ascii="Times New Roman" w:eastAsia="Times New Roman" w:hAnsi="Times New Roman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Thi Hai Ly</dc:creator>
  <cp:keywords/>
  <dc:description/>
  <cp:lastModifiedBy>Do Thi Huong</cp:lastModifiedBy>
  <cp:revision>3</cp:revision>
  <dcterms:created xsi:type="dcterms:W3CDTF">2021-08-19T06:37:00Z</dcterms:created>
  <dcterms:modified xsi:type="dcterms:W3CDTF">2021-08-28T03:54:00Z</dcterms:modified>
</cp:coreProperties>
</file>